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AC" w:rsidRDefault="006B3DAC" w:rsidP="006B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AC">
        <w:rPr>
          <w:rFonts w:ascii="Times New Roman" w:hAnsi="Times New Roman" w:cs="Times New Roman"/>
          <w:sz w:val="28"/>
          <w:szCs w:val="28"/>
        </w:rPr>
        <w:t>Информация для сведения</w:t>
      </w:r>
    </w:p>
    <w:p w:rsidR="006B3DAC" w:rsidRPr="006B3DAC" w:rsidRDefault="006B3DAC" w:rsidP="006B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DAC" w:rsidRDefault="006B3DAC" w:rsidP="006B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AC">
        <w:rPr>
          <w:rFonts w:ascii="Times New Roman" w:hAnsi="Times New Roman" w:cs="Times New Roman"/>
          <w:sz w:val="28"/>
          <w:szCs w:val="28"/>
        </w:rPr>
        <w:t>По результатам собраний</w:t>
      </w:r>
      <w:r>
        <w:rPr>
          <w:rFonts w:ascii="Times New Roman" w:hAnsi="Times New Roman" w:cs="Times New Roman"/>
          <w:sz w:val="28"/>
          <w:szCs w:val="28"/>
        </w:rPr>
        <w:t>, проведенных в 2024 году</w:t>
      </w:r>
      <w:r w:rsidRPr="006B3DAC">
        <w:rPr>
          <w:rFonts w:ascii="Times New Roman" w:hAnsi="Times New Roman" w:cs="Times New Roman"/>
          <w:sz w:val="28"/>
          <w:szCs w:val="28"/>
        </w:rPr>
        <w:t xml:space="preserve"> в рамках проекта «Народный бюджет»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B3DAC">
        <w:rPr>
          <w:rFonts w:ascii="Times New Roman" w:hAnsi="Times New Roman" w:cs="Times New Roman"/>
          <w:sz w:val="28"/>
          <w:szCs w:val="28"/>
        </w:rPr>
        <w:t xml:space="preserve"> внесено 38 проектных предложений граждан, из которых, согласно Постановлению Правительства Республики Коми от 20.05.2016 N 252 "О мерах по реализации Указа Главы Республики Коми от 13 мая 2016 г. N 66 "О проекте "Народный бюджет</w:t>
      </w:r>
      <w:proofErr w:type="gramStart"/>
      <w:r w:rsidRPr="006B3DAC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6B3DAC">
        <w:rPr>
          <w:rFonts w:ascii="Times New Roman" w:hAnsi="Times New Roman" w:cs="Times New Roman"/>
          <w:sz w:val="28"/>
          <w:szCs w:val="28"/>
        </w:rPr>
        <w:t xml:space="preserve"> в Республике Коми", бюджетной комиссии по отбору народных проектов предстоит отобрать не более 30. </w:t>
      </w:r>
    </w:p>
    <w:p w:rsidR="006B3DAC" w:rsidRPr="006B3DAC" w:rsidRDefault="006B3DAC" w:rsidP="006B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AC">
        <w:rPr>
          <w:rFonts w:ascii="Times New Roman" w:hAnsi="Times New Roman" w:cs="Times New Roman"/>
          <w:sz w:val="28"/>
          <w:szCs w:val="28"/>
        </w:rPr>
        <w:t>Заседание бюджетной комиссии состоится 30 мая 2024 года.</w:t>
      </w:r>
    </w:p>
    <w:p w:rsidR="006B3DAC" w:rsidRPr="006B3DAC" w:rsidRDefault="006B3DAC">
      <w:pPr>
        <w:rPr>
          <w:rFonts w:ascii="Times New Roman" w:hAnsi="Times New Roman" w:cs="Times New Roman"/>
          <w:sz w:val="28"/>
          <w:szCs w:val="28"/>
        </w:rPr>
      </w:pPr>
    </w:p>
    <w:sectPr w:rsidR="006B3DAC" w:rsidRPr="006B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AC"/>
    <w:rsid w:val="00510340"/>
    <w:rsid w:val="006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008"/>
  <w15:chartTrackingRefBased/>
  <w15:docId w15:val="{2EF36330-9F09-40AC-89E9-FC7F759C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2024-05-28T10:35:00Z</dcterms:created>
  <dcterms:modified xsi:type="dcterms:W3CDTF">2024-05-28T10:44:00Z</dcterms:modified>
</cp:coreProperties>
</file>