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3D4B1B" w:rsidRDefault="003D4B1B" w:rsidP="003D4B1B">
      <w:pPr>
        <w:ind w:left="4536"/>
        <w:jc w:val="center"/>
        <w:rPr>
          <w:sz w:val="28"/>
        </w:rPr>
      </w:pPr>
      <w:bookmarkStart w:id="0" w:name="_Toc432515924"/>
      <w:r>
        <w:rPr>
          <w:sz w:val="28"/>
        </w:rPr>
        <w:t xml:space="preserve">Приложение </w:t>
      </w:r>
    </w:p>
    <w:p w:rsidR="003D4B1B" w:rsidRDefault="003D4B1B" w:rsidP="003D4B1B">
      <w:pPr>
        <w:ind w:left="4536"/>
        <w:jc w:val="center"/>
        <w:rPr>
          <w:sz w:val="28"/>
        </w:rPr>
      </w:pPr>
      <w:r>
        <w:rPr>
          <w:sz w:val="28"/>
        </w:rPr>
        <w:t xml:space="preserve">к постановлению администрации муниципального района «Сысольский» </w:t>
      </w:r>
    </w:p>
    <w:p w:rsidR="003D4B1B" w:rsidRDefault="003D4B1B" w:rsidP="003D4B1B">
      <w:pPr>
        <w:ind w:left="4536"/>
        <w:jc w:val="center"/>
        <w:rPr>
          <w:sz w:val="28"/>
        </w:rPr>
      </w:pPr>
      <w:r>
        <w:rPr>
          <w:sz w:val="28"/>
        </w:rPr>
        <w:t>от 25 февраля 2021 года № 2/</w:t>
      </w:r>
      <w:r w:rsidR="0008576D">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proofErr w:type="spellStart"/>
      <w:r w:rsidR="008616A3" w:rsidRPr="008616A3">
        <w:rPr>
          <w:b/>
          <w:color w:val="auto"/>
          <w:sz w:val="48"/>
          <w:szCs w:val="48"/>
        </w:rPr>
        <w:t>Пыёлдино</w:t>
      </w:r>
      <w:proofErr w:type="spellEnd"/>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3D4B1B" w:rsidRDefault="003D4B1B" w:rsidP="003A49BE">
      <w:pPr>
        <w:rPr>
          <w:b/>
          <w:highlight w:val="yellow"/>
        </w:rPr>
      </w:pPr>
    </w:p>
    <w:p w:rsidR="00536112" w:rsidRPr="0055424A" w:rsidRDefault="00536112" w:rsidP="003A49BE">
      <w:pPr>
        <w:rPr>
          <w:b/>
          <w:highlight w:val="yellow"/>
        </w:rPr>
      </w:pPr>
    </w:p>
    <w:p w:rsidR="003A49BE" w:rsidRPr="00B43DFB" w:rsidRDefault="008616A3" w:rsidP="003A49BE">
      <w:pPr>
        <w:jc w:val="center"/>
        <w:rPr>
          <w:sz w:val="28"/>
          <w:szCs w:val="28"/>
        </w:rPr>
      </w:pPr>
      <w:r w:rsidRPr="008616A3">
        <w:rPr>
          <w:sz w:val="28"/>
          <w:szCs w:val="28"/>
        </w:rPr>
        <w:t xml:space="preserve">с. </w:t>
      </w:r>
      <w:proofErr w:type="spellStart"/>
      <w:r w:rsidRPr="008616A3">
        <w:rPr>
          <w:sz w:val="28"/>
          <w:szCs w:val="28"/>
        </w:rPr>
        <w:t>Пыёлдино</w:t>
      </w:r>
      <w:proofErr w:type="spellEnd"/>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proofErr w:type="spellStart"/>
      <w:r w:rsidR="008616A3" w:rsidRPr="008616A3">
        <w:rPr>
          <w:b/>
          <w:sz w:val="28"/>
          <w:szCs w:val="28"/>
        </w:rPr>
        <w:t>Пыёлдино</w:t>
      </w:r>
      <w:proofErr w:type="spellEnd"/>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3D4B1B" w:rsidP="00DF1C47">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5D77B7" w:rsidRPr="0055424A" w:rsidTr="00CB6FE7">
        <w:tc>
          <w:tcPr>
            <w:tcW w:w="3168" w:type="dxa"/>
          </w:tcPr>
          <w:p w:rsidR="005D77B7" w:rsidRPr="00B40205" w:rsidRDefault="005D77B7" w:rsidP="003A49BE">
            <w:pPr>
              <w:rPr>
                <w:b/>
                <w:bCs/>
              </w:rPr>
            </w:pPr>
          </w:p>
        </w:tc>
        <w:tc>
          <w:tcPr>
            <w:tcW w:w="6840" w:type="dxa"/>
          </w:tcPr>
          <w:p w:rsidR="005D77B7" w:rsidRDefault="005D77B7" w:rsidP="005D77B7">
            <w:pPr>
              <w:jc w:val="center"/>
            </w:pPr>
          </w:p>
          <w:p w:rsidR="005D77B7" w:rsidRDefault="005D77B7" w:rsidP="005D77B7">
            <w:pPr>
              <w:jc w:val="center"/>
            </w:pPr>
            <w:r>
              <w:t>с внесенными изменениями пост</w:t>
            </w:r>
            <w:proofErr w:type="gramStart"/>
            <w:r>
              <w:t>.</w:t>
            </w:r>
            <w:proofErr w:type="gramEnd"/>
            <w:r>
              <w:t xml:space="preserve"> </w:t>
            </w:r>
            <w:proofErr w:type="gramStart"/>
            <w:r>
              <w:t>о</w:t>
            </w:r>
            <w:proofErr w:type="gramEnd"/>
            <w:r>
              <w:t>т 28.12.2021 №</w:t>
            </w:r>
            <w:r w:rsidR="00407FFB">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proofErr w:type="spellStart"/>
      <w:r w:rsidR="008616A3" w:rsidRPr="008616A3">
        <w:rPr>
          <w:b/>
          <w:sz w:val="28"/>
          <w:szCs w:val="28"/>
        </w:rPr>
        <w:t>Пыёлдино</w:t>
      </w:r>
      <w:proofErr w:type="spellEnd"/>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proofErr w:type="spellStart"/>
            <w:r w:rsidR="008616A3" w:rsidRPr="008616A3">
              <w:rPr>
                <w:bCs/>
              </w:rPr>
              <w:t>Пыёлдино</w:t>
            </w:r>
            <w:proofErr w:type="spellEnd"/>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proofErr w:type="spellStart"/>
            <w:r w:rsidR="008616A3" w:rsidRPr="008616A3">
              <w:rPr>
                <w:bCs/>
              </w:rPr>
              <w:t>Пыёлдино</w:t>
            </w:r>
            <w:proofErr w:type="spellEnd"/>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proofErr w:type="spellStart"/>
            <w:r w:rsidR="008616A3" w:rsidRPr="008616A3">
              <w:rPr>
                <w:rFonts w:ascii="Times New Roman" w:hAnsi="Times New Roman" w:cs="Times New Roman"/>
              </w:rPr>
              <w:t>Пыёлдино</w:t>
            </w:r>
            <w:proofErr w:type="spellEnd"/>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407FFB"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407FFB"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407FFB"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proofErr w:type="spellStart"/>
            <w:r w:rsidR="008616A3" w:rsidRPr="008616A3">
              <w:rPr>
                <w:rFonts w:ascii="Times New Roman" w:hAnsi="Times New Roman" w:cs="Times New Roman"/>
              </w:rPr>
              <w:t>Пыёлдино</w:t>
            </w:r>
            <w:proofErr w:type="spellEnd"/>
            <w:r w:rsidR="002320DD" w:rsidRPr="002320DD">
              <w:rPr>
                <w:rFonts w:ascii="Times New Roman" w:hAnsi="Times New Roman" w:cs="Times New Roman"/>
              </w:rPr>
              <w:t>»</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proofErr w:type="spellStart"/>
            <w:r w:rsidR="008616A3" w:rsidRPr="008616A3">
              <w:rPr>
                <w:rFonts w:ascii="Times New Roman" w:hAnsi="Times New Roman" w:cs="Times New Roman"/>
              </w:rPr>
              <w:t>Пыёлдино</w:t>
            </w:r>
            <w:proofErr w:type="spellEnd"/>
            <w:r w:rsidR="002320DD" w:rsidRPr="002320DD">
              <w:rPr>
                <w:rFonts w:ascii="Times New Roman" w:hAnsi="Times New Roman" w:cs="Times New Roman"/>
              </w:rPr>
              <w:t>»</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proofErr w:type="spellStart"/>
            <w:r w:rsidR="008616A3" w:rsidRPr="008616A3">
              <w:rPr>
                <w:rFonts w:ascii="Times New Roman" w:hAnsi="Times New Roman" w:cs="Times New Roman"/>
              </w:rPr>
              <w:t>Пыёлдино</w:t>
            </w:r>
            <w:proofErr w:type="spellEnd"/>
            <w:r w:rsidR="002320DD" w:rsidRPr="002320DD">
              <w:rPr>
                <w:rFonts w:ascii="Times New Roman" w:hAnsi="Times New Roman" w:cs="Times New Roman"/>
              </w:rPr>
              <w:t>»</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proofErr w:type="spellStart"/>
            <w:r w:rsidR="008616A3" w:rsidRPr="008616A3">
              <w:rPr>
                <w:rFonts w:ascii="Times New Roman" w:hAnsi="Times New Roman" w:cs="Times New Roman"/>
              </w:rPr>
              <w:t>Пыёлдино</w:t>
            </w:r>
            <w:proofErr w:type="spellEnd"/>
            <w:r w:rsidR="002320DD" w:rsidRPr="002320DD">
              <w:rPr>
                <w:rFonts w:ascii="Times New Roman" w:hAnsi="Times New Roman" w:cs="Times New Roman"/>
              </w:rPr>
              <w:t>»</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407FFB"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407FFB"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DF1C13"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proofErr w:type="spellStart"/>
      <w:r w:rsidR="008616A3" w:rsidRPr="008616A3">
        <w:rPr>
          <w:b/>
          <w:sz w:val="24"/>
          <w:szCs w:val="24"/>
        </w:rPr>
        <w:t>Пыёлдино</w:t>
      </w:r>
      <w:proofErr w:type="spellEnd"/>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5411D3" w:rsidRDefault="005411D3" w:rsidP="000967F2"/>
    <w:p w:rsidR="00DF1C13" w:rsidRPr="000967F2" w:rsidRDefault="00DF1C1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proofErr w:type="spellStart"/>
      <w:r w:rsidR="008616A3" w:rsidRPr="008616A3">
        <w:rPr>
          <w:bCs/>
          <w:color w:val="000000"/>
        </w:rPr>
        <w:t>Пыёлдино</w:t>
      </w:r>
      <w:proofErr w:type="spellEnd"/>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proofErr w:type="spellStart"/>
      <w:r w:rsidR="008616A3" w:rsidRPr="008616A3">
        <w:rPr>
          <w:bCs/>
          <w:color w:val="000000"/>
        </w:rPr>
        <w:t>Пыёлдино</w:t>
      </w:r>
      <w:proofErr w:type="spellEnd"/>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proofErr w:type="spellStart"/>
            <w:r w:rsidR="008616A3" w:rsidRPr="008616A3">
              <w:rPr>
                <w:sz w:val="22"/>
                <w:szCs w:val="22"/>
              </w:rPr>
              <w:t>Пыёлдино</w:t>
            </w:r>
            <w:proofErr w:type="spellEnd"/>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w:t>
            </w:r>
            <w:proofErr w:type="spellStart"/>
            <w:r w:rsidRPr="002C0613">
              <w:rPr>
                <w:sz w:val="22"/>
                <w:szCs w:val="22"/>
              </w:rPr>
              <w:t>т.ч</w:t>
            </w:r>
            <w:proofErr w:type="spellEnd"/>
            <w:r w:rsidRPr="002C0613">
              <w:rPr>
                <w:sz w:val="22"/>
                <w:szCs w:val="22"/>
              </w:rPr>
              <w:t xml:space="preserve">. размещения </w:t>
            </w:r>
            <w:r w:rsidRPr="002C0613">
              <w:rPr>
                <w:sz w:val="22"/>
                <w:szCs w:val="22"/>
              </w:rPr>
              <w:lastRenderedPageBreak/>
              <w:t>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Default="00FE6639" w:rsidP="00FE6639">
      <w:pPr>
        <w:jc w:val="both"/>
      </w:pPr>
    </w:p>
    <w:p w:rsidR="003B3A5E" w:rsidRPr="00742924" w:rsidRDefault="003B3A5E"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proofErr w:type="spellStart"/>
      <w:r w:rsidR="008616A3" w:rsidRPr="008616A3">
        <w:rPr>
          <w:bCs/>
          <w:color w:val="000000"/>
        </w:rPr>
        <w:t>Пыёлдино</w:t>
      </w:r>
      <w:proofErr w:type="spellEnd"/>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proofErr w:type="spellStart"/>
      <w:r w:rsidR="008616A3" w:rsidRPr="008616A3">
        <w:rPr>
          <w:bCs/>
          <w:color w:val="000000"/>
        </w:rPr>
        <w:t>Пыёлдино</w:t>
      </w:r>
      <w:proofErr w:type="spellEnd"/>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7"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proofErr w:type="spellStart"/>
      <w:r w:rsidR="008616A3" w:rsidRPr="008616A3">
        <w:rPr>
          <w:bCs/>
          <w:color w:val="000000"/>
        </w:rPr>
        <w:t>Пыёлдино</w:t>
      </w:r>
      <w:proofErr w:type="spellEnd"/>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3B3A5E">
      <w:pPr>
        <w:pStyle w:val="4"/>
        <w:spacing w:before="0"/>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3B3A5E">
        <w:trPr>
          <w:trHeight w:val="1797"/>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w:t>
      </w:r>
      <w:proofErr w:type="spellStart"/>
      <w:r w:rsidR="008616A3" w:rsidRPr="008616A3">
        <w:rPr>
          <w:bCs/>
          <w:color w:val="000000"/>
        </w:rPr>
        <w:t>Пыёлдино</w:t>
      </w:r>
      <w:proofErr w:type="spellEnd"/>
      <w:r w:rsidRPr="002C0613">
        <w:rPr>
          <w:bCs/>
          <w:color w:val="000000"/>
        </w:rPr>
        <w:t>» муниципального района «Сысольский» Республики Коми</w:t>
      </w:r>
      <w:r>
        <w:rPr>
          <w:bCs/>
          <w:color w:val="000000"/>
        </w:rPr>
        <w:t>.</w:t>
      </w:r>
    </w:p>
    <w:p w:rsidR="00D05DFA" w:rsidRPr="004C16B5" w:rsidRDefault="004C16B5" w:rsidP="004C16B5">
      <w:pPr>
        <w:spacing w:after="200" w:line="276" w:lineRule="auto"/>
        <w:jc w:val="center"/>
        <w:rPr>
          <w:rFonts w:eastAsiaTheme="majorEastAsia"/>
          <w:b/>
          <w:bCs/>
          <w:sz w:val="28"/>
          <w:szCs w:val="28"/>
        </w:rPr>
      </w:pPr>
      <w:r>
        <w:rPr>
          <w:b/>
        </w:rPr>
        <w:lastRenderedPageBreak/>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proofErr w:type="spellStart"/>
      <w:r w:rsidR="008616A3" w:rsidRPr="008616A3">
        <w:rPr>
          <w:bCs/>
          <w:color w:val="000000"/>
        </w:rPr>
        <w:t>Пыёлдино</w:t>
      </w:r>
      <w:proofErr w:type="spellEnd"/>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proofErr w:type="spellStart"/>
      <w:r w:rsidR="008616A3" w:rsidRPr="008616A3">
        <w:rPr>
          <w:bCs/>
          <w:color w:val="000000"/>
        </w:rPr>
        <w:t>Пыёлдино</w:t>
      </w:r>
      <w:proofErr w:type="spellEnd"/>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4C16B5">
      <w:pPr>
        <w:spacing w:after="200"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proofErr w:type="spellStart"/>
      <w:r w:rsidR="008616A3" w:rsidRPr="008616A3">
        <w:rPr>
          <w:bCs/>
          <w:color w:val="000000"/>
        </w:rPr>
        <w:t>Пыёлдино</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proofErr w:type="spellStart"/>
      <w:r w:rsidR="008616A3" w:rsidRPr="008616A3">
        <w:rPr>
          <w:bCs/>
          <w:color w:val="000000"/>
        </w:rPr>
        <w:t>Пыёлдино</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3B3A5E">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3B3A5E">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3B3A5E">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3B3A5E">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3B3A5E">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3B3A5E">
        <w:trPr>
          <w:jc w:val="center"/>
        </w:trPr>
        <w:tc>
          <w:tcPr>
            <w:tcW w:w="6931" w:type="dxa"/>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w:t>
            </w:r>
            <w:r w:rsidRPr="0059051D">
              <w:rPr>
                <w:sz w:val="22"/>
                <w:szCs w:val="22"/>
              </w:rPr>
              <w:lastRenderedPageBreak/>
              <w:t xml:space="preserve">площадью                   до 100 </w:t>
            </w:r>
            <w:proofErr w:type="spellStart"/>
            <w:r w:rsidRPr="0059051D">
              <w:rPr>
                <w:sz w:val="22"/>
                <w:szCs w:val="22"/>
              </w:rPr>
              <w:t>кв.м</w:t>
            </w:r>
            <w:proofErr w:type="spellEnd"/>
          </w:p>
        </w:tc>
        <w:tc>
          <w:tcPr>
            <w:tcW w:w="2988" w:type="dxa"/>
            <w:shd w:val="clear" w:color="auto" w:fill="FFFFFF"/>
          </w:tcPr>
          <w:p w:rsidR="00D05DFA" w:rsidRPr="0059051D" w:rsidRDefault="00D05DFA" w:rsidP="00D05DFA">
            <w:pPr>
              <w:jc w:val="center"/>
            </w:pPr>
            <w:r w:rsidRPr="0059051D">
              <w:rPr>
                <w:sz w:val="22"/>
                <w:szCs w:val="22"/>
              </w:rPr>
              <w:lastRenderedPageBreak/>
              <w:t>19,93</w:t>
            </w:r>
          </w:p>
        </w:tc>
      </w:tr>
      <w:tr w:rsidR="00D05DFA" w:rsidRPr="0059051D" w:rsidTr="003B3A5E">
        <w:trPr>
          <w:jc w:val="center"/>
        </w:trPr>
        <w:tc>
          <w:tcPr>
            <w:tcW w:w="6931" w:type="dxa"/>
            <w:shd w:val="clear" w:color="auto" w:fill="FFFFFF"/>
          </w:tcPr>
          <w:p w:rsidR="00D05DFA" w:rsidRPr="0059051D" w:rsidRDefault="00D05DFA" w:rsidP="00D05DFA">
            <w:pPr>
              <w:ind w:left="-8" w:right="6"/>
            </w:pPr>
            <w:r w:rsidRPr="0059051D">
              <w:rPr>
                <w:sz w:val="22"/>
                <w:szCs w:val="22"/>
              </w:rPr>
              <w:lastRenderedPageBreak/>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3B3A5E">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3B3A5E">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3B3A5E">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proofErr w:type="spellStart"/>
      <w:r w:rsidR="008616A3" w:rsidRPr="008616A3">
        <w:rPr>
          <w:bCs/>
          <w:color w:val="000000"/>
        </w:rPr>
        <w:t>Пыёлдино</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3B3A5E">
      <w:pPr>
        <w:spacing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 xml:space="preserve">Максимально допустимый уровень территориальной </w:t>
            </w:r>
            <w:r w:rsidRPr="00464545">
              <w:rPr>
                <w:rFonts w:ascii="Times New Roman" w:hAnsi="Times New Roman" w:cs="Times New Roman"/>
                <w:b/>
                <w:color w:val="000000"/>
                <w:sz w:val="22"/>
                <w:szCs w:val="22"/>
              </w:rPr>
              <w:lastRenderedPageBreak/>
              <w:t>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lastRenderedPageBreak/>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proofErr w:type="spellStart"/>
      <w:r w:rsidR="008616A3" w:rsidRPr="008616A3">
        <w:rPr>
          <w:bCs/>
          <w:color w:val="000000"/>
        </w:rPr>
        <w:t>Пыёлдино</w:t>
      </w:r>
      <w:proofErr w:type="spellEnd"/>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lastRenderedPageBreak/>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5D77B7" w:rsidRDefault="005D77B7" w:rsidP="005D77B7">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5D77B7" w:rsidRDefault="005D77B7" w:rsidP="005D77B7">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w:t>
      </w:r>
      <w:proofErr w:type="gramStart"/>
      <w:r>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w:t>
      </w:r>
      <w:proofErr w:type="gramEnd"/>
      <w:r>
        <w:rPr>
          <w:rFonts w:ascii="Times New Roman" w:hAnsi="Times New Roman" w:cs="Times New Roman"/>
          <w:sz w:val="24"/>
          <w:szCs w:val="24"/>
        </w:rPr>
        <w:t xml:space="preserve"> в рамках градостроительной деятельности на уровне поселения.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5D77B7" w:rsidRDefault="005D77B7" w:rsidP="005D77B7">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5D77B7" w:rsidRDefault="005D77B7" w:rsidP="005D77B7">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5D77B7" w:rsidRDefault="005D77B7" w:rsidP="005D77B7">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5D77B7" w:rsidRDefault="005D77B7" w:rsidP="005D77B7">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Pr>
          <w:rFonts w:ascii="Times New Roman" w:hAnsi="Times New Roman" w:cs="Times New Roman"/>
          <w:sz w:val="24"/>
          <w:szCs w:val="24"/>
        </w:rPr>
        <w:t>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w:t>
      </w:r>
      <w:r>
        <w:rPr>
          <w:rFonts w:ascii="Times New Roman" w:hAnsi="Times New Roman" w:cs="Times New Roman"/>
          <w:sz w:val="24"/>
          <w:szCs w:val="24"/>
        </w:rPr>
        <w:lastRenderedPageBreak/>
        <w:t xml:space="preserve">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w:t>
      </w:r>
      <w:proofErr w:type="gramEnd"/>
      <w:r>
        <w:rPr>
          <w:rFonts w:ascii="Times New Roman" w:hAnsi="Times New Roman" w:cs="Times New Roman"/>
          <w:sz w:val="24"/>
          <w:szCs w:val="24"/>
        </w:rPr>
        <w:t xml:space="preserve"> ограничения скорости движения транспорта до 40 км/ч;</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w:t>
      </w:r>
      <w:proofErr w:type="gramStart"/>
      <w:r>
        <w:rPr>
          <w:rFonts w:ascii="Times New Roman" w:hAnsi="Times New Roman" w:cs="Times New Roman"/>
          <w:sz w:val="24"/>
          <w:szCs w:val="24"/>
        </w:rPr>
        <w:t>связующая</w:t>
      </w:r>
      <w:proofErr w:type="gramEnd"/>
      <w:r>
        <w:rPr>
          <w:rFonts w:ascii="Times New Roman" w:hAnsi="Times New Roman" w:cs="Times New Roman"/>
          <w:sz w:val="24"/>
          <w:szCs w:val="24"/>
        </w:rPr>
        <w:t>, распределяющая или обеспечивающая непосредственный доступ);</w:t>
      </w:r>
    </w:p>
    <w:p w:rsidR="005D77B7" w:rsidRDefault="005D77B7" w:rsidP="005D77B7">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5D77B7" w:rsidRDefault="005D77B7" w:rsidP="005D77B7">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lastRenderedPageBreak/>
        <w:t xml:space="preserve">14. </w:t>
      </w:r>
      <w:proofErr w:type="gramStart"/>
      <w:r>
        <w:rPr>
          <w:rFonts w:ascii="Times New Roman" w:hAnsi="Times New Roman" w:cs="Times New Roman"/>
          <w:sz w:val="24"/>
          <w:szCs w:val="24"/>
        </w:rPr>
        <w:t xml:space="preserve">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52289-2019). При разработке архитектурно-</w:t>
      </w:r>
      <w:proofErr w:type="gramStart"/>
      <w:r>
        <w:rPr>
          <w:rFonts w:ascii="Times New Roman" w:hAnsi="Times New Roman" w:cs="Times New Roman"/>
          <w:sz w:val="24"/>
          <w:szCs w:val="24"/>
        </w:rPr>
        <w:t>планировочных решений</w:t>
      </w:r>
      <w:proofErr w:type="gramEnd"/>
      <w:r>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52605-2006).</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w:t>
      </w:r>
      <w:r>
        <w:rPr>
          <w:rFonts w:ascii="Times New Roman" w:hAnsi="Times New Roman" w:cs="Times New Roman"/>
          <w:sz w:val="24"/>
          <w:szCs w:val="24"/>
        </w:rPr>
        <w:lastRenderedPageBreak/>
        <w:t xml:space="preserve">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5D77B7" w:rsidRDefault="005D77B7" w:rsidP="005D77B7">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5D77B7" w:rsidRDefault="005D77B7" w:rsidP="005D77B7">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5D77B7" w:rsidRDefault="005D77B7" w:rsidP="005D77B7">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t>в) сложные условия, подразделяющиеся на три подгруппы: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подгруппа б (сложные) - велодорожки имеют продольный уклон 60... 80%; </w:t>
      </w:r>
      <w:r>
        <w:rPr>
          <w:rFonts w:ascii="Times New Roman" w:hAnsi="Times New Roman" w:cs="Times New Roman"/>
          <w:sz w:val="24"/>
          <w:szCs w:val="24"/>
        </w:rPr>
        <w:lastRenderedPageBreak/>
        <w:t>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5D77B7" w:rsidRDefault="005D77B7" w:rsidP="005D77B7">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231"/>
        <w:gridCol w:w="2634"/>
      </w:tblGrid>
      <w:tr w:rsidR="005D77B7" w:rsidTr="005D77B7">
        <w:tc>
          <w:tcPr>
            <w:tcW w:w="903"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5D77B7" w:rsidTr="005D77B7">
        <w:tc>
          <w:tcPr>
            <w:tcW w:w="90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5D77B7" w:rsidTr="005D77B7">
        <w:tc>
          <w:tcPr>
            <w:tcW w:w="90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5D77B7" w:rsidTr="005D77B7">
        <w:tc>
          <w:tcPr>
            <w:tcW w:w="903" w:type="pct"/>
            <w:vMerge w:val="restar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5D77B7" w:rsidTr="005D77B7">
        <w:tc>
          <w:tcPr>
            <w:tcW w:w="0" w:type="auto"/>
            <w:vMerge/>
            <w:tcBorders>
              <w:top w:val="single" w:sz="4" w:space="0" w:color="auto"/>
              <w:left w:val="single" w:sz="4" w:space="0" w:color="auto"/>
              <w:bottom w:val="single" w:sz="4" w:space="0" w:color="auto"/>
              <w:right w:val="single" w:sz="4" w:space="0" w:color="auto"/>
            </w:tcBorders>
            <w:vAlign w:val="center"/>
            <w:hideMark/>
          </w:tcPr>
          <w:p w:rsidR="005D77B7" w:rsidRDefault="005D77B7"/>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целевые (поездки за покупками, деловые поездки)</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успокоения транспортных потоков</w:t>
            </w:r>
          </w:p>
        </w:tc>
      </w:tr>
      <w:tr w:rsidR="005D77B7" w:rsidTr="005D77B7">
        <w:tc>
          <w:tcPr>
            <w:tcW w:w="0" w:type="auto"/>
            <w:vMerge/>
            <w:tcBorders>
              <w:top w:val="single" w:sz="4" w:space="0" w:color="auto"/>
              <w:left w:val="single" w:sz="4" w:space="0" w:color="auto"/>
              <w:bottom w:val="single" w:sz="4" w:space="0" w:color="auto"/>
              <w:right w:val="single" w:sz="4" w:space="0" w:color="auto"/>
            </w:tcBorders>
            <w:vAlign w:val="center"/>
            <w:hideMark/>
          </w:tcPr>
          <w:p w:rsidR="005D77B7" w:rsidRDefault="005D77B7"/>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 xml:space="preserve">Опыт, развитые навыки пользования велосипедом, знания и соблюдение правил </w:t>
            </w:r>
            <w:r>
              <w:rPr>
                <w:rFonts w:ascii="Times New Roman" w:hAnsi="Times New Roman" w:cs="Times New Roman"/>
                <w:sz w:val="24"/>
                <w:szCs w:val="24"/>
              </w:rPr>
              <w:lastRenderedPageBreak/>
              <w:t>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5D77B7" w:rsidTr="005D77B7">
        <w:tc>
          <w:tcPr>
            <w:tcW w:w="903" w:type="pct"/>
            <w:vMerge w:val="restar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5D77B7" w:rsidTr="005D77B7">
        <w:tc>
          <w:tcPr>
            <w:tcW w:w="0" w:type="auto"/>
            <w:vMerge/>
            <w:tcBorders>
              <w:top w:val="single" w:sz="4" w:space="0" w:color="auto"/>
              <w:left w:val="single" w:sz="4" w:space="0" w:color="auto"/>
              <w:bottom w:val="single" w:sz="4" w:space="0" w:color="auto"/>
              <w:right w:val="single" w:sz="4" w:space="0" w:color="auto"/>
            </w:tcBorders>
            <w:vAlign w:val="center"/>
            <w:hideMark/>
          </w:tcPr>
          <w:p w:rsidR="005D77B7" w:rsidRDefault="005D77B7"/>
        </w:tc>
        <w:tc>
          <w:tcPr>
            <w:tcW w:w="94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5D77B7" w:rsidRDefault="005D77B7" w:rsidP="005D77B7">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5D77B7" w:rsidRDefault="005D77B7" w:rsidP="005D77B7">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46"/>
        <w:gridCol w:w="1386"/>
        <w:gridCol w:w="1577"/>
        <w:gridCol w:w="2370"/>
      </w:tblGrid>
      <w:tr w:rsidR="005D77B7" w:rsidTr="005D77B7">
        <w:tc>
          <w:tcPr>
            <w:tcW w:w="2187"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Расчетная скорость движения,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/ч</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проезжей части одной полосы велодорожки,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не менее:</w:t>
            </w:r>
          </w:p>
        </w:tc>
        <w:tc>
          <w:tcPr>
            <w:tcW w:w="731"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обочин отдельно устроенной велодорожки,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Наименьший радиус кривых в плане,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w:t>
            </w:r>
          </w:p>
        </w:tc>
        <w:tc>
          <w:tcPr>
            <w:tcW w:w="731"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5D77B7" w:rsidRDefault="005D77B7">
            <w:pPr>
              <w:pStyle w:val="ConsPlusNormal"/>
              <w:rPr>
                <w:rFonts w:ascii="Times New Roman" w:hAnsi="Times New Roman" w:cs="Times New Roman"/>
                <w:sz w:val="24"/>
                <w:szCs w:val="24"/>
              </w:rPr>
            </w:pP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5D77B7" w:rsidTr="005D77B7">
        <w:tc>
          <w:tcPr>
            <w:tcW w:w="218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Габарит по высоте,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&lt;3</w:t>
      </w:r>
      <w:proofErr w:type="gramStart"/>
      <w:r>
        <w:rPr>
          <w:rFonts w:ascii="Times New Roman" w:hAnsi="Times New Roman" w:cs="Times New Roman"/>
          <w:sz w:val="24"/>
          <w:szCs w:val="24"/>
        </w:rPr>
        <w:t>&gt; С</w:t>
      </w:r>
      <w:proofErr w:type="gramEnd"/>
      <w:r>
        <w:rPr>
          <w:rFonts w:ascii="Times New Roman" w:hAnsi="Times New Roman" w:cs="Times New Roman"/>
          <w:sz w:val="24"/>
          <w:szCs w:val="24"/>
        </w:rPr>
        <w:t xml:space="preserve">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 При размещении велодорожек необходимо обеспечить расстояние:</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w:t>
      </w:r>
      <w:r>
        <w:rPr>
          <w:rFonts w:ascii="Times New Roman" w:hAnsi="Times New Roman" w:cs="Times New Roman"/>
          <w:sz w:val="24"/>
          <w:szCs w:val="24"/>
        </w:rPr>
        <w:lastRenderedPageBreak/>
        <w:t xml:space="preserve">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5D77B7" w:rsidRDefault="005D77B7" w:rsidP="005D77B7">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торговых центров, обзорных площадок, музеев, пересадочных узлов, иных объектов.</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при длине парковочного места не менее 2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5D77B7" w:rsidRDefault="005D77B7" w:rsidP="005D77B7">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28"/>
        <w:gridCol w:w="4051"/>
      </w:tblGrid>
      <w:tr w:rsidR="005D77B7" w:rsidTr="005D77B7">
        <w:tc>
          <w:tcPr>
            <w:tcW w:w="2863"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5D77B7" w:rsidRDefault="005D77B7">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4 - 6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5 - 7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6 - 8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2 - 4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15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водной поверхности</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Дом </w:t>
            </w:r>
            <w:proofErr w:type="gramStart"/>
            <w:r>
              <w:rPr>
                <w:rFonts w:ascii="Times New Roman" w:hAnsi="Times New Roman" w:cs="Times New Roman"/>
                <w:sz w:val="24"/>
                <w:szCs w:val="24"/>
              </w:rPr>
              <w:t>престарелых</w:t>
            </w:r>
            <w:proofErr w:type="gramEnd"/>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5D77B7" w:rsidTr="005D77B7">
        <w:tc>
          <w:tcPr>
            <w:tcW w:w="2863"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5D77B7" w:rsidRDefault="005D77B7">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5D77B7" w:rsidRDefault="005D77B7" w:rsidP="005D77B7">
      <w:pPr>
        <w:pStyle w:val="ConsPlusNormal"/>
        <w:rPr>
          <w:rFonts w:ascii="Times New Roman" w:hAnsi="Times New Roman" w:cs="Times New Roman"/>
          <w:sz w:val="24"/>
          <w:szCs w:val="24"/>
        </w:rPr>
      </w:pP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5D77B7" w:rsidRDefault="005D77B7" w:rsidP="005D77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5D77B7" w:rsidRDefault="005D77B7" w:rsidP="005D77B7">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5D77B7" w:rsidRDefault="005D77B7" w:rsidP="003B3A5E">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5D77B7" w:rsidRDefault="005D77B7" w:rsidP="003B3A5E">
      <w:pPr>
        <w:spacing w:line="276" w:lineRule="auto"/>
        <w:jc w:val="center"/>
        <w:rPr>
          <w:b/>
        </w:rPr>
      </w:pPr>
    </w:p>
    <w:p w:rsidR="00D05DFA" w:rsidRPr="002C3B59" w:rsidRDefault="00481F73"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proofErr w:type="spellStart"/>
      <w:r w:rsidR="008616A3" w:rsidRPr="008616A3">
        <w:rPr>
          <w:bCs/>
          <w:color w:val="000000"/>
        </w:rPr>
        <w:t>Пыёлдино</w:t>
      </w:r>
      <w:proofErr w:type="spellEnd"/>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lastRenderedPageBreak/>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w:t>
            </w:r>
            <w:r w:rsidRPr="00464545">
              <w:rPr>
                <w:rFonts w:ascii="Times New Roman" w:hAnsi="Times New Roman" w:cs="Times New Roman"/>
                <w:color w:val="000000"/>
                <w:sz w:val="22"/>
                <w:szCs w:val="22"/>
              </w:rPr>
              <w:lastRenderedPageBreak/>
              <w:t xml:space="preserve">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lastRenderedPageBreak/>
              <w:t>1000</w:t>
            </w:r>
          </w:p>
        </w:tc>
      </w:tr>
    </w:tbl>
    <w:p w:rsidR="00D05DFA" w:rsidRPr="00B63200" w:rsidRDefault="00D05DFA" w:rsidP="00B63200">
      <w:pPr>
        <w:ind w:firstLine="680"/>
        <w:contextualSpacing/>
        <w:jc w:val="both"/>
        <w:rPr>
          <w:color w:val="000000"/>
        </w:rPr>
      </w:pPr>
      <w:r w:rsidRPr="00B63200">
        <w:rPr>
          <w:color w:val="000000"/>
        </w:rPr>
        <w:lastRenderedPageBreak/>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Pr="00B63200" w:rsidRDefault="00464545" w:rsidP="00B63200">
      <w:pPr>
        <w:pStyle w:val="afa"/>
        <w:ind w:firstLine="680"/>
        <w:jc w:val="both"/>
        <w:rPr>
          <w:rFonts w:ascii="Times New Roman" w:hAnsi="Times New Roman" w:cs="Times New Roman"/>
          <w:b/>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3B3A5E" w:rsidRDefault="003B3A5E" w:rsidP="00D05DFA">
      <w:pPr>
        <w:ind w:firstLine="709"/>
        <w:jc w:val="both"/>
      </w:pPr>
    </w:p>
    <w:p w:rsidR="003B3A5E" w:rsidRDefault="003B3A5E"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lastRenderedPageBreak/>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3B3A5E" w:rsidRDefault="003B3A5E" w:rsidP="00D05DFA">
      <w:pPr>
        <w:pStyle w:val="ab"/>
        <w:ind w:firstLine="567"/>
        <w:jc w:val="both"/>
        <w:rPr>
          <w:color w:val="000000"/>
          <w:sz w:val="24"/>
          <w:szCs w:val="24"/>
        </w:rPr>
      </w:pP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lastRenderedPageBreak/>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proofErr w:type="spellStart"/>
            <w:r w:rsidR="008616A3" w:rsidRPr="008616A3">
              <w:rPr>
                <w:rFonts w:ascii="Times New Roman" w:hAnsi="Times New Roman" w:cs="Times New Roman"/>
                <w:bCs/>
                <w:sz w:val="22"/>
                <w:szCs w:val="22"/>
              </w:rPr>
              <w:t>Пыёлдино</w:t>
            </w:r>
            <w:proofErr w:type="spellEnd"/>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до водозаборных сооружений централизованного источника </w:t>
            </w:r>
            <w:r w:rsidRPr="003A1E8D">
              <w:rPr>
                <w:rFonts w:ascii="Times New Roman" w:hAnsi="Times New Roman" w:cs="Times New Roman"/>
                <w:bCs/>
                <w:sz w:val="22"/>
                <w:szCs w:val="22"/>
              </w:rPr>
              <w:lastRenderedPageBreak/>
              <w:t>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lastRenderedPageBreak/>
              <w:t>водоисточников</w:t>
            </w:r>
            <w:proofErr w:type="spellEnd"/>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lastRenderedPageBreak/>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proofErr w:type="spellStart"/>
            <w:r w:rsidR="008616A3" w:rsidRPr="008616A3">
              <w:rPr>
                <w:rFonts w:ascii="Times New Roman" w:hAnsi="Times New Roman" w:cs="Times New Roman"/>
                <w:bCs/>
                <w:spacing w:val="-2"/>
                <w:sz w:val="22"/>
                <w:szCs w:val="22"/>
              </w:rPr>
              <w:t>Пыёлдино</w:t>
            </w:r>
            <w:proofErr w:type="spellEnd"/>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proofErr w:type="spellStart"/>
            <w:r w:rsidR="008616A3" w:rsidRPr="008616A3">
              <w:rPr>
                <w:rFonts w:ascii="Times New Roman" w:hAnsi="Times New Roman" w:cs="Times New Roman"/>
                <w:bCs/>
                <w:spacing w:val="-2"/>
                <w:sz w:val="22"/>
                <w:szCs w:val="22"/>
              </w:rPr>
              <w:t>Пыёлдино</w:t>
            </w:r>
            <w:proofErr w:type="spellEnd"/>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D05DFA" w:rsidRDefault="00D05DFA" w:rsidP="00D05DFA">
      <w:pPr>
        <w:pStyle w:val="1"/>
      </w:pPr>
    </w:p>
    <w:p w:rsidR="003B3A5E" w:rsidRPr="003B3A5E" w:rsidRDefault="003B3A5E" w:rsidP="003B3A5E"/>
    <w:p w:rsidR="00D05DFA" w:rsidRPr="00B63200" w:rsidRDefault="00B63200" w:rsidP="00B63200">
      <w:pPr>
        <w:jc w:val="center"/>
        <w:rPr>
          <w:b/>
        </w:rPr>
      </w:pPr>
      <w:bookmarkStart w:id="20" w:name="_Toc474936741"/>
      <w:r>
        <w:rPr>
          <w:b/>
        </w:rPr>
        <w:lastRenderedPageBreak/>
        <w:t>2</w:t>
      </w:r>
      <w:r w:rsidR="00D05DFA" w:rsidRPr="00B63200">
        <w:rPr>
          <w:b/>
        </w:rPr>
        <w:t>.13</w:t>
      </w:r>
      <w:proofErr w:type="gramStart"/>
      <w:r w:rsidR="00D05DFA" w:rsidRPr="00B63200">
        <w:rPr>
          <w:b/>
        </w:rPr>
        <w:t xml:space="preserve"> И</w:t>
      </w:r>
      <w:proofErr w:type="gramEnd"/>
      <w:r w:rsidR="00D05DFA" w:rsidRPr="00B63200">
        <w:rPr>
          <w:b/>
        </w:rPr>
        <w:t>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DF1C13" w:rsidRPr="002B2D8F">
        <w:rPr>
          <w:szCs w:val="28"/>
        </w:rPr>
        <w:t>маломобильных групп населения</w:t>
      </w:r>
      <w:r w:rsidR="00DF1C13" w:rsidRPr="00D92117">
        <w:rPr>
          <w:color w:val="000000"/>
        </w:rPr>
        <w:t xml:space="preserve">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 xml:space="preserve">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w:t>
      </w:r>
      <w:r w:rsidRPr="00D92117">
        <w:lastRenderedPageBreak/>
        <w:t>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lastRenderedPageBreak/>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proofErr w:type="spellStart"/>
      <w:r w:rsidR="008616A3" w:rsidRPr="008616A3">
        <w:t>Пыёлдино</w:t>
      </w:r>
      <w:proofErr w:type="spellEnd"/>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proofErr w:type="spellStart"/>
      <w:r w:rsidR="008616A3" w:rsidRPr="008616A3">
        <w:t>Пыёлдино</w:t>
      </w:r>
      <w:proofErr w:type="spellEnd"/>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proofErr w:type="spellStart"/>
      <w:r w:rsidR="008616A3" w:rsidRPr="008616A3">
        <w:t>Пыёлдино</w:t>
      </w:r>
      <w:proofErr w:type="spellEnd"/>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proofErr w:type="spellStart"/>
      <w:r w:rsidR="008616A3" w:rsidRPr="008616A3">
        <w:rPr>
          <w:rFonts w:ascii="Times New Roman" w:hAnsi="Times New Roman" w:cs="Times New Roman"/>
          <w:sz w:val="24"/>
          <w:szCs w:val="24"/>
        </w:rPr>
        <w:t>Пыёлдино</w:t>
      </w:r>
      <w:proofErr w:type="spellEnd"/>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93260C"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E6439E"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DF1C13"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proofErr w:type="spellStart"/>
      <w:r w:rsidR="008616A3" w:rsidRPr="008616A3">
        <w:t>Пыёлдино</w:t>
      </w:r>
      <w:proofErr w:type="spellEnd"/>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proofErr w:type="spellStart"/>
      <w:r w:rsidR="008616A3" w:rsidRPr="008616A3">
        <w:rPr>
          <w:b/>
        </w:rPr>
        <w:t>Пыёлдино</w:t>
      </w:r>
      <w:proofErr w:type="spellEnd"/>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w:t>
      </w:r>
      <w:r w:rsidRPr="002855AC">
        <w:rPr>
          <w:rFonts w:ascii="Times New Roman" w:hAnsi="Times New Roman"/>
          <w:sz w:val="24"/>
          <w:szCs w:val="24"/>
        </w:rPr>
        <w:lastRenderedPageBreak/>
        <w:t>организации местного самоуправления в Республике Коми» муниципальное образование на территории поселения «</w:t>
      </w:r>
      <w:proofErr w:type="spellStart"/>
      <w:r w:rsidR="008616A3" w:rsidRPr="008616A3">
        <w:rPr>
          <w:rFonts w:ascii="Times New Roman" w:hAnsi="Times New Roman"/>
          <w:sz w:val="24"/>
          <w:szCs w:val="24"/>
        </w:rPr>
        <w:t>Пыёлдино</w:t>
      </w:r>
      <w:proofErr w:type="spellEnd"/>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proofErr w:type="spellStart"/>
      <w:r w:rsidR="008616A3" w:rsidRPr="008616A3">
        <w:t>Пыёлдино</w:t>
      </w:r>
      <w:proofErr w:type="spellEnd"/>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00D63B89">
        <w:t>9</w:t>
      </w:r>
      <w:r w:rsidR="008616A3">
        <w:t>1</w:t>
      </w:r>
      <w:r w:rsidRPr="002855AC">
        <w:t>.</w:t>
      </w:r>
    </w:p>
    <w:p w:rsidR="008616A3" w:rsidRDefault="008616A3" w:rsidP="001A2B70">
      <w:pPr>
        <w:autoSpaceDE w:val="0"/>
        <w:autoSpaceDN w:val="0"/>
        <w:adjustRightInd w:val="0"/>
        <w:ind w:firstLine="567"/>
        <w:jc w:val="both"/>
        <w:rPr>
          <w:snapToGrid w:val="0"/>
        </w:rPr>
      </w:pPr>
      <w:r w:rsidRPr="008616A3">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село </w:t>
      </w:r>
      <w:proofErr w:type="spellStart"/>
      <w:r w:rsidRPr="008616A3">
        <w:rPr>
          <w:snapToGrid w:val="0"/>
        </w:rPr>
        <w:t>Пыёл</w:t>
      </w:r>
      <w:r>
        <w:rPr>
          <w:snapToGrid w:val="0"/>
        </w:rPr>
        <w:t>дино</w:t>
      </w:r>
      <w:proofErr w:type="spellEnd"/>
      <w:r>
        <w:rPr>
          <w:snapToGrid w:val="0"/>
        </w:rPr>
        <w:t xml:space="preserve">, деревни Бортом, </w:t>
      </w:r>
      <w:proofErr w:type="spellStart"/>
      <w:r>
        <w:rPr>
          <w:snapToGrid w:val="0"/>
        </w:rPr>
        <w:t>Волокпом</w:t>
      </w:r>
      <w:proofErr w:type="spellEnd"/>
      <w:r w:rsidRPr="008616A3">
        <w:rPr>
          <w:snapToGrid w:val="0"/>
        </w:rPr>
        <w:t xml:space="preserve">, </w:t>
      </w:r>
      <w:proofErr w:type="spellStart"/>
      <w:r w:rsidRPr="008616A3">
        <w:rPr>
          <w:snapToGrid w:val="0"/>
        </w:rPr>
        <w:t>К</w:t>
      </w:r>
      <w:r>
        <w:rPr>
          <w:snapToGrid w:val="0"/>
        </w:rPr>
        <w:t>узивансикт</w:t>
      </w:r>
      <w:proofErr w:type="spellEnd"/>
      <w:r>
        <w:rPr>
          <w:snapToGrid w:val="0"/>
        </w:rPr>
        <w:t xml:space="preserve">, </w:t>
      </w:r>
      <w:proofErr w:type="spellStart"/>
      <w:r>
        <w:rPr>
          <w:snapToGrid w:val="0"/>
        </w:rPr>
        <w:t>Озынпом</w:t>
      </w:r>
      <w:proofErr w:type="spellEnd"/>
      <w:r>
        <w:rPr>
          <w:snapToGrid w:val="0"/>
        </w:rPr>
        <w:t xml:space="preserve">, </w:t>
      </w:r>
      <w:proofErr w:type="spellStart"/>
      <w:r>
        <w:rPr>
          <w:snapToGrid w:val="0"/>
        </w:rPr>
        <w:t>Раевсикт</w:t>
      </w:r>
      <w:proofErr w:type="spellEnd"/>
      <w:r>
        <w:rPr>
          <w:snapToGrid w:val="0"/>
        </w:rPr>
        <w:t xml:space="preserve">, Теплой, </w:t>
      </w:r>
      <w:proofErr w:type="spellStart"/>
      <w:r>
        <w:rPr>
          <w:snapToGrid w:val="0"/>
        </w:rPr>
        <w:t>Тяпорсикт</w:t>
      </w:r>
      <w:proofErr w:type="spellEnd"/>
      <w:r w:rsidRPr="008616A3">
        <w:rPr>
          <w:snapToGrid w:val="0"/>
        </w:rPr>
        <w:t xml:space="preserve">, </w:t>
      </w:r>
      <w:proofErr w:type="spellStart"/>
      <w:r w:rsidRPr="008616A3">
        <w:rPr>
          <w:snapToGrid w:val="0"/>
        </w:rPr>
        <w:t>Юманьсикт</w:t>
      </w:r>
      <w:proofErr w:type="spellEnd"/>
      <w:r w:rsidRPr="008616A3">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proofErr w:type="spellStart"/>
      <w:r w:rsidR="008616A3" w:rsidRPr="008616A3">
        <w:t>Пыёлдино</w:t>
      </w:r>
      <w:proofErr w:type="spellEnd"/>
      <w:r w:rsidR="008616A3">
        <w:t>»</w:t>
      </w:r>
      <w:r w:rsidR="001E0687" w:rsidRPr="00C97166">
        <w:t xml:space="preserve"> </w:t>
      </w:r>
      <w:r w:rsidR="001E0687" w:rsidRPr="002855AC">
        <w:t xml:space="preserve"> </w:t>
      </w:r>
      <w:r w:rsidR="001E0687">
        <w:t xml:space="preserve">входит </w:t>
      </w:r>
      <w:r w:rsidR="008616A3">
        <w:t>девять</w:t>
      </w:r>
      <w:r w:rsidR="00D63B89">
        <w:t xml:space="preserve"> </w:t>
      </w:r>
      <w:r w:rsidR="001E0687">
        <w:t>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F82833" w:rsidP="008C339D">
            <w:pPr>
              <w:jc w:val="center"/>
            </w:pPr>
            <w:r w:rsidRPr="00D63B89">
              <w:rPr>
                <w:snapToGrid w:val="0"/>
              </w:rPr>
              <w:t xml:space="preserve">с. </w:t>
            </w:r>
            <w:proofErr w:type="spellStart"/>
            <w:r w:rsidRPr="008616A3">
              <w:rPr>
                <w:snapToGrid w:val="0"/>
              </w:rPr>
              <w:t>Пыёл</w:t>
            </w:r>
            <w:r>
              <w:rPr>
                <w:snapToGrid w:val="0"/>
              </w:rPr>
              <w:t>дино</w:t>
            </w:r>
            <w:proofErr w:type="spellEnd"/>
            <w:r>
              <w:rPr>
                <w:snapToGrid w:val="0"/>
              </w:rPr>
              <w:t xml:space="preserve">, </w:t>
            </w:r>
            <w:r w:rsidR="008616A3">
              <w:rPr>
                <w:snapToGrid w:val="0"/>
              </w:rPr>
              <w:t xml:space="preserve">деревни Бортом, </w:t>
            </w:r>
            <w:proofErr w:type="spellStart"/>
            <w:r w:rsidR="008616A3">
              <w:rPr>
                <w:snapToGrid w:val="0"/>
              </w:rPr>
              <w:t>Волокпом</w:t>
            </w:r>
            <w:proofErr w:type="spellEnd"/>
            <w:r w:rsidR="008616A3" w:rsidRPr="008616A3">
              <w:rPr>
                <w:snapToGrid w:val="0"/>
              </w:rPr>
              <w:t xml:space="preserve">, </w:t>
            </w:r>
            <w:proofErr w:type="spellStart"/>
            <w:r w:rsidR="008616A3" w:rsidRPr="008616A3">
              <w:rPr>
                <w:snapToGrid w:val="0"/>
              </w:rPr>
              <w:t>К</w:t>
            </w:r>
            <w:r w:rsidR="008616A3">
              <w:rPr>
                <w:snapToGrid w:val="0"/>
              </w:rPr>
              <w:t>узивансикт</w:t>
            </w:r>
            <w:proofErr w:type="spellEnd"/>
            <w:r w:rsidR="008616A3">
              <w:rPr>
                <w:snapToGrid w:val="0"/>
              </w:rPr>
              <w:t xml:space="preserve">, </w:t>
            </w:r>
            <w:proofErr w:type="spellStart"/>
            <w:r w:rsidR="008616A3">
              <w:rPr>
                <w:snapToGrid w:val="0"/>
              </w:rPr>
              <w:t>Озынпом</w:t>
            </w:r>
            <w:proofErr w:type="spellEnd"/>
            <w:r w:rsidR="008616A3">
              <w:rPr>
                <w:snapToGrid w:val="0"/>
              </w:rPr>
              <w:t xml:space="preserve">, </w:t>
            </w:r>
            <w:proofErr w:type="spellStart"/>
            <w:r w:rsidR="008616A3">
              <w:rPr>
                <w:snapToGrid w:val="0"/>
              </w:rPr>
              <w:t>Раевсикт</w:t>
            </w:r>
            <w:proofErr w:type="spellEnd"/>
            <w:r w:rsidR="008616A3">
              <w:rPr>
                <w:snapToGrid w:val="0"/>
              </w:rPr>
              <w:t xml:space="preserve">, Теплой, </w:t>
            </w:r>
            <w:proofErr w:type="spellStart"/>
            <w:r w:rsidR="008616A3">
              <w:rPr>
                <w:snapToGrid w:val="0"/>
              </w:rPr>
              <w:t>Тяпорсикт</w:t>
            </w:r>
            <w:proofErr w:type="spellEnd"/>
            <w:r w:rsidR="008616A3" w:rsidRPr="008616A3">
              <w:rPr>
                <w:snapToGrid w:val="0"/>
              </w:rPr>
              <w:t xml:space="preserve">, </w:t>
            </w:r>
            <w:proofErr w:type="spellStart"/>
            <w:r w:rsidR="008616A3" w:rsidRPr="008616A3">
              <w:rPr>
                <w:snapToGrid w:val="0"/>
              </w:rPr>
              <w:t>Юманьсикт</w:t>
            </w:r>
            <w:proofErr w:type="spellEnd"/>
          </w:p>
        </w:tc>
        <w:tc>
          <w:tcPr>
            <w:tcW w:w="3043" w:type="dxa"/>
          </w:tcPr>
          <w:p w:rsidR="001E0687" w:rsidRPr="002306DD" w:rsidRDefault="00D63B89" w:rsidP="00E323C5">
            <w:pPr>
              <w:jc w:val="center"/>
            </w:pPr>
            <w:r w:rsidRPr="00D63B89">
              <w:rPr>
                <w:snapToGrid w:val="0"/>
              </w:rPr>
              <w:t xml:space="preserve">с. </w:t>
            </w:r>
            <w:proofErr w:type="spellStart"/>
            <w:r w:rsidR="008616A3" w:rsidRPr="008616A3">
              <w:rPr>
                <w:snapToGrid w:val="0"/>
              </w:rPr>
              <w:t>Пыёл</w:t>
            </w:r>
            <w:r w:rsidR="008616A3">
              <w:rPr>
                <w:snapToGrid w:val="0"/>
              </w:rPr>
              <w:t>дино</w:t>
            </w:r>
            <w:proofErr w:type="spellEnd"/>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D63B89">
        <w:rPr>
          <w:bCs/>
        </w:rPr>
        <w:t>1</w:t>
      </w:r>
      <w:r w:rsidR="008616A3">
        <w:rPr>
          <w:bCs/>
        </w:rPr>
        <w:t>01</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proofErr w:type="spellStart"/>
      <w:r w:rsidR="008616A3" w:rsidRPr="008616A3">
        <w:rPr>
          <w:b/>
        </w:rPr>
        <w:t>Пыёлдино</w:t>
      </w:r>
      <w:proofErr w:type="spellEnd"/>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proofErr w:type="spellStart"/>
      <w:r w:rsidR="008616A3" w:rsidRPr="008616A3">
        <w:t>Пыёлдино</w:t>
      </w:r>
      <w:proofErr w:type="spellEnd"/>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proofErr w:type="spellStart"/>
      <w:r w:rsidR="008616A3" w:rsidRPr="008616A3">
        <w:t>Пыёлдино</w:t>
      </w:r>
      <w:proofErr w:type="spellEnd"/>
      <w:r w:rsidR="00A670B1" w:rsidRPr="00A670B1">
        <w:rPr>
          <w:bCs/>
        </w:rPr>
        <w:t xml:space="preserve">» </w:t>
      </w:r>
      <w:r>
        <w:rPr>
          <w:bCs/>
        </w:rPr>
        <w:t xml:space="preserve">на 01.01.2017 г. по данным Росстата составляло </w:t>
      </w:r>
      <w:r w:rsidR="008616A3" w:rsidRPr="008616A3">
        <w:rPr>
          <w:bCs/>
        </w:rPr>
        <w:t>556</w:t>
      </w:r>
      <w:r>
        <w:rPr>
          <w:bCs/>
        </w:rPr>
        <w:t xml:space="preserve"> чел.</w:t>
      </w:r>
    </w:p>
    <w:p w:rsidR="00D63B4C" w:rsidRPr="0049706F" w:rsidRDefault="00D63B89" w:rsidP="00D63B4C">
      <w:pPr>
        <w:ind w:firstLine="567"/>
        <w:jc w:val="both"/>
        <w:rPr>
          <w:rFonts w:eastAsia="Courier New"/>
        </w:rPr>
      </w:pPr>
      <w:r>
        <w:rPr>
          <w:rFonts w:eastAsia="Courier New"/>
        </w:rPr>
        <w:t>П</w:t>
      </w:r>
      <w:r w:rsidR="00D63B4C" w:rsidRPr="0049706F">
        <w:rPr>
          <w:rFonts w:eastAsia="Courier New"/>
        </w:rPr>
        <w:t xml:space="preserve">о существующим тенденциям в течение расчетного срока </w:t>
      </w:r>
      <w:r>
        <w:rPr>
          <w:rFonts w:eastAsia="Courier New"/>
        </w:rPr>
        <w:t xml:space="preserve">численность населения поселения </w:t>
      </w:r>
      <w:r w:rsidR="00D63B4C" w:rsidRPr="0049706F">
        <w:rPr>
          <w:rFonts w:eastAsia="Courier New"/>
        </w:rPr>
        <w:t xml:space="preserve">будет сохраняться на уровне </w:t>
      </w:r>
      <w:r w:rsidR="008616A3">
        <w:rPr>
          <w:rFonts w:eastAsia="Courier New"/>
        </w:rPr>
        <w:t>500-560</w:t>
      </w:r>
      <w:r w:rsidR="00D63B4C"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proofErr w:type="spellStart"/>
      <w:r w:rsidR="008616A3" w:rsidRPr="008616A3">
        <w:rPr>
          <w:b/>
        </w:rPr>
        <w:t>Пыёлдино</w:t>
      </w:r>
      <w:proofErr w:type="spellEnd"/>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proofErr w:type="spellStart"/>
      <w:r w:rsidR="008616A3" w:rsidRPr="008616A3">
        <w:t>Пыёлдино</w:t>
      </w:r>
      <w:proofErr w:type="spellEnd"/>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w:t>
      </w:r>
      <w:r>
        <w:lastRenderedPageBreak/>
        <w:t xml:space="preserve">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proofErr w:type="spellStart"/>
      <w:r w:rsidR="008616A3" w:rsidRPr="008616A3">
        <w:rPr>
          <w:b/>
        </w:rPr>
        <w:t>Пыёлдино</w:t>
      </w:r>
      <w:proofErr w:type="spellEnd"/>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 xml:space="preserve">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w:t>
      </w:r>
      <w:r w:rsidRPr="00760CA3">
        <w:rPr>
          <w:rFonts w:eastAsia="Courier New"/>
        </w:rPr>
        <w:lastRenderedPageBreak/>
        <w:t>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DF1C13">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3B3A5E">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 xml:space="preserve">СП 42.13330.2016. Свод правил. Градостроительство. Планировка и </w:t>
      </w:r>
      <w:r w:rsidR="00A76370" w:rsidRPr="00A76370">
        <w:lastRenderedPageBreak/>
        <w:t>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3D4B1B">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2320DD" w:rsidRPr="00DF1C13" w:rsidRDefault="005D0C5E" w:rsidP="00DF1C13">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A76370" w:rsidRDefault="00A76370" w:rsidP="004E0F83">
      <w:pPr>
        <w:rPr>
          <w:b/>
          <w:highlight w:val="yellow"/>
        </w:rPr>
      </w:pPr>
    </w:p>
    <w:p w:rsidR="00354140" w:rsidRPr="00EF61D1" w:rsidRDefault="004E0F83" w:rsidP="00CF374A">
      <w:pPr>
        <w:ind w:firstLine="708"/>
        <w:jc w:val="center"/>
        <w:rPr>
          <w:b/>
        </w:rPr>
      </w:pPr>
      <w:r>
        <w:rPr>
          <w:b/>
        </w:rPr>
        <w:t>3.</w:t>
      </w:r>
      <w:r w:rsidR="00DF1C13">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2"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2"/>
      <w:r w:rsidR="00A76370" w:rsidRPr="00A178D1">
        <w:t>сельского поселения «</w:t>
      </w:r>
      <w:proofErr w:type="spellStart"/>
      <w:r w:rsidR="008616A3" w:rsidRPr="008616A3">
        <w:t>Пыёлдино</w:t>
      </w:r>
      <w:proofErr w:type="spellEnd"/>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5D77B7">
        <w:t>граждан в Российской Федерации»;</w:t>
      </w:r>
    </w:p>
    <w:p w:rsidR="005D77B7" w:rsidRDefault="005D77B7" w:rsidP="005D77B7">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5D77B7" w:rsidRDefault="005D77B7" w:rsidP="005D77B7">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lastRenderedPageBreak/>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proofErr w:type="spellStart"/>
      <w:r w:rsidR="008616A3" w:rsidRPr="008616A3">
        <w:t>Пыёлдино</w:t>
      </w:r>
      <w:proofErr w:type="spellEnd"/>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AE27FD" w:rsidRDefault="00AE27FD" w:rsidP="006E0772">
      <w:pPr>
        <w:tabs>
          <w:tab w:val="left" w:pos="3220"/>
        </w:tabs>
        <w:ind w:firstLine="709"/>
        <w:jc w:val="both"/>
        <w:rPr>
          <w:color w:val="000000"/>
        </w:rPr>
      </w:pPr>
      <w:r w:rsidRPr="00AE27FD">
        <w:rPr>
          <w:color w:val="000000"/>
        </w:rPr>
        <w:t>- Постановление администрации муниципального района «Сысольский» от 30 декабря 2016 года № 12/1089 «Об утверждении муниципальной целевой программы «Безопасност</w:t>
      </w:r>
      <w:r>
        <w:rPr>
          <w:color w:val="000000"/>
        </w:rPr>
        <w:t>ь жизнедеятельности населения»»;</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Default="006E0772" w:rsidP="006E0772">
      <w:pPr>
        <w:tabs>
          <w:tab w:val="left" w:pos="3220"/>
        </w:tabs>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w:t>
      </w:r>
      <w:r w:rsidR="007C7EE8">
        <w:rPr>
          <w:color w:val="000000"/>
        </w:rPr>
        <w:t>ий» «Развитие социальной сферы»;</w:t>
      </w:r>
    </w:p>
    <w:p w:rsidR="007C7EE8" w:rsidRPr="007C7EE8" w:rsidRDefault="007C7EE8" w:rsidP="007C7EE8">
      <w:pPr>
        <w:tabs>
          <w:tab w:val="left" w:pos="3220"/>
        </w:tabs>
        <w:ind w:firstLine="709"/>
        <w:jc w:val="both"/>
        <w:rPr>
          <w:color w:val="000000"/>
          <w:lang w:eastAsia="en-US"/>
        </w:rPr>
      </w:pPr>
      <w:r w:rsidRPr="007C7EE8">
        <w:rPr>
          <w:color w:val="000000"/>
          <w:lang w:eastAsia="en-US"/>
        </w:rPr>
        <w:t>- Постановление администрации сельского поселения «</w:t>
      </w:r>
      <w:proofErr w:type="spellStart"/>
      <w:r w:rsidRPr="007C7EE8">
        <w:rPr>
          <w:color w:val="000000"/>
          <w:lang w:eastAsia="en-US"/>
        </w:rPr>
        <w:t>Пыёлдино</w:t>
      </w:r>
      <w:proofErr w:type="spellEnd"/>
      <w:r w:rsidRPr="007C7EE8">
        <w:rPr>
          <w:color w:val="000000"/>
          <w:lang w:eastAsia="en-US"/>
        </w:rPr>
        <w:t>» от 27.09.2016 № 9/98 «Об утверждении «Муниципальной программы комплексного развития систем коммунальной инфраструктуры сельского поселения «</w:t>
      </w:r>
      <w:proofErr w:type="spellStart"/>
      <w:r w:rsidRPr="007C7EE8">
        <w:rPr>
          <w:color w:val="000000"/>
          <w:lang w:eastAsia="en-US"/>
        </w:rPr>
        <w:t>Пыёлдино</w:t>
      </w:r>
      <w:proofErr w:type="spellEnd"/>
      <w:r w:rsidRPr="007C7EE8">
        <w:rPr>
          <w:color w:val="000000"/>
          <w:lang w:eastAsia="en-US"/>
        </w:rPr>
        <w:t>» на 2016-2034 годы»;</w:t>
      </w:r>
    </w:p>
    <w:p w:rsidR="007C7EE8" w:rsidRDefault="007C7EE8" w:rsidP="007C7EE8">
      <w:pPr>
        <w:tabs>
          <w:tab w:val="left" w:pos="3220"/>
        </w:tabs>
        <w:ind w:firstLine="709"/>
        <w:jc w:val="both"/>
        <w:rPr>
          <w:color w:val="000000"/>
          <w:lang w:eastAsia="en-US"/>
        </w:rPr>
      </w:pPr>
      <w:r w:rsidRPr="007C7EE8">
        <w:rPr>
          <w:color w:val="000000"/>
          <w:lang w:eastAsia="en-US"/>
        </w:rPr>
        <w:t>- Постановление администрации сельского поселения «</w:t>
      </w:r>
      <w:proofErr w:type="spellStart"/>
      <w:r w:rsidRPr="007C7EE8">
        <w:rPr>
          <w:color w:val="000000"/>
          <w:lang w:eastAsia="en-US"/>
        </w:rPr>
        <w:t>Пыёлдино</w:t>
      </w:r>
      <w:proofErr w:type="spellEnd"/>
      <w:r w:rsidRPr="007C7EE8">
        <w:rPr>
          <w:color w:val="000000"/>
          <w:lang w:eastAsia="en-US"/>
        </w:rPr>
        <w:t>» от 13.11.2017 № 11/68 «Об утверждении Программы комплексного развития социальной инфраструктуры МО сельского поселения «</w:t>
      </w:r>
      <w:proofErr w:type="spellStart"/>
      <w:r w:rsidRPr="007C7EE8">
        <w:rPr>
          <w:color w:val="000000"/>
          <w:lang w:eastAsia="en-US"/>
        </w:rPr>
        <w:t>Пыёлдино</w:t>
      </w:r>
      <w:proofErr w:type="spellEnd"/>
      <w:r w:rsidRPr="007C7EE8">
        <w:rPr>
          <w:color w:val="000000"/>
          <w:lang w:eastAsia="en-US"/>
        </w:rPr>
        <w:t>» (2017-2032 гг.)».</w:t>
      </w:r>
    </w:p>
    <w:p w:rsidR="00A90EE0" w:rsidRPr="00EF61D1" w:rsidRDefault="00A90EE0" w:rsidP="00DF1C13">
      <w:pPr>
        <w:jc w:val="both"/>
      </w:pPr>
    </w:p>
    <w:p w:rsidR="003B3A5E" w:rsidRDefault="003B3A5E">
      <w:pPr>
        <w:rPr>
          <w:b/>
          <w:bCs/>
          <w:lang w:val="en-US"/>
        </w:rPr>
      </w:pPr>
      <w:r>
        <w:rPr>
          <w:b/>
          <w:bCs/>
          <w:lang w:val="en-US"/>
        </w:rPr>
        <w:br w:type="page"/>
      </w:r>
    </w:p>
    <w:p w:rsidR="00A951E7" w:rsidRPr="00EF61D1" w:rsidRDefault="00DD133D" w:rsidP="00027BEC">
      <w:pPr>
        <w:pStyle w:val="2"/>
        <w:spacing w:before="0" w:after="0"/>
        <w:jc w:val="center"/>
        <w:rPr>
          <w:b/>
          <w:bCs/>
          <w:sz w:val="24"/>
          <w:szCs w:val="24"/>
        </w:rPr>
      </w:pPr>
      <w:bookmarkStart w:id="23" w:name="_GoBack"/>
      <w:bookmarkEnd w:id="23"/>
      <w:r w:rsidRPr="00EF61D1">
        <w:rPr>
          <w:b/>
          <w:bCs/>
          <w:sz w:val="24"/>
          <w:szCs w:val="24"/>
          <w:lang w:val="en-US"/>
        </w:rPr>
        <w:lastRenderedPageBreak/>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proofErr w:type="spellStart"/>
      <w:r w:rsidR="008616A3" w:rsidRPr="008616A3">
        <w:t>Пыёлдино</w:t>
      </w:r>
      <w:proofErr w:type="spellEnd"/>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proofErr w:type="spellStart"/>
      <w:r w:rsidR="008616A3" w:rsidRPr="008616A3">
        <w:t>Пыёлдино</w:t>
      </w:r>
      <w:proofErr w:type="spellEnd"/>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proofErr w:type="spellStart"/>
      <w:r w:rsidR="008616A3" w:rsidRPr="008616A3">
        <w:t>Пыёлдино</w:t>
      </w:r>
      <w:proofErr w:type="spellEnd"/>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7D2" w:rsidRDefault="006967D2">
      <w:r>
        <w:separator/>
      </w:r>
    </w:p>
  </w:endnote>
  <w:endnote w:type="continuationSeparator" w:id="0">
    <w:p w:rsidR="006967D2" w:rsidRDefault="00696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13" w:rsidRDefault="00E62DD8"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3B3A5E">
      <w:rPr>
        <w:rStyle w:val="af3"/>
        <w:noProof/>
      </w:rPr>
      <w:t>51</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7D2" w:rsidRDefault="006967D2">
      <w:r>
        <w:separator/>
      </w:r>
    </w:p>
  </w:footnote>
  <w:footnote w:type="continuationSeparator" w:id="0">
    <w:p w:rsidR="006967D2" w:rsidRDefault="006967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4A3C"/>
    <w:rsid w:val="00076CD8"/>
    <w:rsid w:val="0008576D"/>
    <w:rsid w:val="00090528"/>
    <w:rsid w:val="000967F2"/>
    <w:rsid w:val="000972FC"/>
    <w:rsid w:val="000A4952"/>
    <w:rsid w:val="000B071C"/>
    <w:rsid w:val="000C5A3B"/>
    <w:rsid w:val="000C6217"/>
    <w:rsid w:val="000D1012"/>
    <w:rsid w:val="000E618A"/>
    <w:rsid w:val="001022CB"/>
    <w:rsid w:val="0011498A"/>
    <w:rsid w:val="00115318"/>
    <w:rsid w:val="00115D01"/>
    <w:rsid w:val="00121265"/>
    <w:rsid w:val="001405F4"/>
    <w:rsid w:val="0014478F"/>
    <w:rsid w:val="0014700E"/>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3A5E"/>
    <w:rsid w:val="003B498A"/>
    <w:rsid w:val="003C10D0"/>
    <w:rsid w:val="003C1274"/>
    <w:rsid w:val="003C5A59"/>
    <w:rsid w:val="003D4B1B"/>
    <w:rsid w:val="003D7346"/>
    <w:rsid w:val="003E31F2"/>
    <w:rsid w:val="003E6D19"/>
    <w:rsid w:val="003F1A2D"/>
    <w:rsid w:val="00407FFB"/>
    <w:rsid w:val="0041353B"/>
    <w:rsid w:val="00424722"/>
    <w:rsid w:val="00424D3F"/>
    <w:rsid w:val="00433F2B"/>
    <w:rsid w:val="00435D5D"/>
    <w:rsid w:val="00464545"/>
    <w:rsid w:val="00465F1F"/>
    <w:rsid w:val="004777B7"/>
    <w:rsid w:val="0048154A"/>
    <w:rsid w:val="00481F73"/>
    <w:rsid w:val="0049706F"/>
    <w:rsid w:val="004A219B"/>
    <w:rsid w:val="004A5D82"/>
    <w:rsid w:val="004B297B"/>
    <w:rsid w:val="004C16B5"/>
    <w:rsid w:val="004D2E50"/>
    <w:rsid w:val="004E0F83"/>
    <w:rsid w:val="004E6745"/>
    <w:rsid w:val="004F0F58"/>
    <w:rsid w:val="004F4CAB"/>
    <w:rsid w:val="004F6D9E"/>
    <w:rsid w:val="0051183A"/>
    <w:rsid w:val="00521544"/>
    <w:rsid w:val="00527C02"/>
    <w:rsid w:val="00536112"/>
    <w:rsid w:val="0054051E"/>
    <w:rsid w:val="0054108D"/>
    <w:rsid w:val="005411D3"/>
    <w:rsid w:val="0054508D"/>
    <w:rsid w:val="0054784C"/>
    <w:rsid w:val="00553AFD"/>
    <w:rsid w:val="0055424A"/>
    <w:rsid w:val="00560EFA"/>
    <w:rsid w:val="00564966"/>
    <w:rsid w:val="00585A05"/>
    <w:rsid w:val="0059051D"/>
    <w:rsid w:val="0059105F"/>
    <w:rsid w:val="005A0F46"/>
    <w:rsid w:val="005A43BF"/>
    <w:rsid w:val="005A70D1"/>
    <w:rsid w:val="005B69B9"/>
    <w:rsid w:val="005C1EC1"/>
    <w:rsid w:val="005C7CD4"/>
    <w:rsid w:val="005D0C5E"/>
    <w:rsid w:val="005D53E4"/>
    <w:rsid w:val="005D77B7"/>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967D2"/>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96891"/>
    <w:rsid w:val="00797015"/>
    <w:rsid w:val="007A1680"/>
    <w:rsid w:val="007A5043"/>
    <w:rsid w:val="007B3F66"/>
    <w:rsid w:val="007B5516"/>
    <w:rsid w:val="007B658E"/>
    <w:rsid w:val="007B7EB6"/>
    <w:rsid w:val="007C0BEC"/>
    <w:rsid w:val="007C1269"/>
    <w:rsid w:val="007C7EE8"/>
    <w:rsid w:val="007E3190"/>
    <w:rsid w:val="007E3F23"/>
    <w:rsid w:val="007E545B"/>
    <w:rsid w:val="007E66BA"/>
    <w:rsid w:val="007F4ACF"/>
    <w:rsid w:val="00803C98"/>
    <w:rsid w:val="0080473F"/>
    <w:rsid w:val="00814BFC"/>
    <w:rsid w:val="00816B0F"/>
    <w:rsid w:val="0081743D"/>
    <w:rsid w:val="00821AF2"/>
    <w:rsid w:val="00826D80"/>
    <w:rsid w:val="00842751"/>
    <w:rsid w:val="008427C4"/>
    <w:rsid w:val="008468C6"/>
    <w:rsid w:val="008616A3"/>
    <w:rsid w:val="0087447A"/>
    <w:rsid w:val="00884794"/>
    <w:rsid w:val="00891C87"/>
    <w:rsid w:val="008A0DCF"/>
    <w:rsid w:val="008A1D6F"/>
    <w:rsid w:val="008B5F94"/>
    <w:rsid w:val="008B7274"/>
    <w:rsid w:val="008C339D"/>
    <w:rsid w:val="008C6606"/>
    <w:rsid w:val="008C72E8"/>
    <w:rsid w:val="00917CB1"/>
    <w:rsid w:val="00931573"/>
    <w:rsid w:val="0093249B"/>
    <w:rsid w:val="0093260C"/>
    <w:rsid w:val="00936AA1"/>
    <w:rsid w:val="009401A6"/>
    <w:rsid w:val="00953A13"/>
    <w:rsid w:val="00960072"/>
    <w:rsid w:val="00970702"/>
    <w:rsid w:val="009A18F0"/>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E27F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3A29"/>
    <w:rsid w:val="00BC4E1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3B89"/>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D7BA2"/>
    <w:rsid w:val="00DE1E18"/>
    <w:rsid w:val="00DF1C13"/>
    <w:rsid w:val="00DF1C47"/>
    <w:rsid w:val="00E10D23"/>
    <w:rsid w:val="00E16BA8"/>
    <w:rsid w:val="00E25EAF"/>
    <w:rsid w:val="00E274FA"/>
    <w:rsid w:val="00E27CAD"/>
    <w:rsid w:val="00E323C5"/>
    <w:rsid w:val="00E32D44"/>
    <w:rsid w:val="00E35677"/>
    <w:rsid w:val="00E41407"/>
    <w:rsid w:val="00E56A48"/>
    <w:rsid w:val="00E62DD8"/>
    <w:rsid w:val="00E6439E"/>
    <w:rsid w:val="00E75C61"/>
    <w:rsid w:val="00E76A80"/>
    <w:rsid w:val="00E770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455A"/>
    <w:rsid w:val="00F82833"/>
    <w:rsid w:val="00F8296B"/>
    <w:rsid w:val="00F83463"/>
    <w:rsid w:val="00F83BBC"/>
    <w:rsid w:val="00F855E7"/>
    <w:rsid w:val="00F861A0"/>
    <w:rsid w:val="00F865E7"/>
    <w:rsid w:val="00F91133"/>
    <w:rsid w:val="00F911EF"/>
    <w:rsid w:val="00F915F2"/>
    <w:rsid w:val="00FA602E"/>
    <w:rsid w:val="00FB77F2"/>
    <w:rsid w:val="00FC06E2"/>
    <w:rsid w:val="00FC39CA"/>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5535">
      <w:bodyDiv w:val="1"/>
      <w:marLeft w:val="0"/>
      <w:marRight w:val="0"/>
      <w:marTop w:val="0"/>
      <w:marBottom w:val="0"/>
      <w:divBdr>
        <w:top w:val="none" w:sz="0" w:space="0" w:color="auto"/>
        <w:left w:val="none" w:sz="0" w:space="0" w:color="auto"/>
        <w:bottom w:val="none" w:sz="0" w:space="0" w:color="auto"/>
        <w:right w:val="none" w:sz="0" w:space="0" w:color="auto"/>
      </w:divBdr>
    </w:div>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580406744">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241132945">
      <w:bodyDiv w:val="1"/>
      <w:marLeft w:val="0"/>
      <w:marRight w:val="0"/>
      <w:marTop w:val="0"/>
      <w:marBottom w:val="0"/>
      <w:divBdr>
        <w:top w:val="none" w:sz="0" w:space="0" w:color="auto"/>
        <w:left w:val="none" w:sz="0" w:space="0" w:color="auto"/>
        <w:bottom w:val="none" w:sz="0" w:space="0" w:color="auto"/>
        <w:right w:val="none" w:sz="0" w:space="0" w:color="auto"/>
      </w:divBdr>
    </w:div>
    <w:div w:id="1257514413">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869565654">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51</Pages>
  <Words>14054</Words>
  <Characters>104177</Characters>
  <Application>Microsoft Office Word</Application>
  <DocSecurity>0</DocSecurity>
  <Lines>868</Lines>
  <Paragraphs>235</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7</cp:revision>
  <cp:lastPrinted>2018-01-11T11:19:00Z</cp:lastPrinted>
  <dcterms:created xsi:type="dcterms:W3CDTF">2021-02-25T10:02:00Z</dcterms:created>
  <dcterms:modified xsi:type="dcterms:W3CDTF">2022-01-05T18:43:00Z</dcterms:modified>
</cp:coreProperties>
</file>