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4" w:type="dxa"/>
        <w:tblInd w:w="537" w:type="dxa"/>
        <w:tblLayout w:type="fixed"/>
        <w:tblLook w:val="0000" w:firstRow="0" w:lastRow="0" w:firstColumn="0" w:lastColumn="0" w:noHBand="0" w:noVBand="0"/>
      </w:tblPr>
      <w:tblGrid>
        <w:gridCol w:w="3824"/>
        <w:gridCol w:w="1283"/>
        <w:gridCol w:w="4417"/>
      </w:tblGrid>
      <w:tr w:rsidR="00BF3C2B" w:rsidTr="00BF3C2B">
        <w:trPr>
          <w:cantSplit/>
          <w:trHeight w:val="451"/>
        </w:trPr>
        <w:tc>
          <w:tcPr>
            <w:tcW w:w="3824" w:type="dxa"/>
          </w:tcPr>
          <w:p w:rsidR="00BF3C2B" w:rsidRPr="00720E77" w:rsidRDefault="00BF3C2B" w:rsidP="00BF3C2B">
            <w:pPr>
              <w:ind w:left="-142" w:firstLine="284"/>
              <w:jc w:val="center"/>
              <w:rPr>
                <w:sz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283" w:type="dxa"/>
          </w:tcPr>
          <w:p w:rsidR="00BF3C2B" w:rsidRDefault="00BF3C2B" w:rsidP="00BF3C2B">
            <w:pPr>
              <w:ind w:left="-142" w:firstLine="284"/>
              <w:jc w:val="center"/>
              <w:rPr>
                <w:b/>
              </w:rPr>
            </w:pPr>
          </w:p>
        </w:tc>
        <w:tc>
          <w:tcPr>
            <w:tcW w:w="4417" w:type="dxa"/>
          </w:tcPr>
          <w:p w:rsidR="00BF3C2B" w:rsidRPr="00193308" w:rsidRDefault="00BF3C2B" w:rsidP="00BF3C2B">
            <w:pPr>
              <w:ind w:left="-115" w:firstLine="284"/>
              <w:jc w:val="center"/>
              <w:rPr>
                <w:b/>
                <w:sz w:val="22"/>
              </w:rPr>
            </w:pPr>
          </w:p>
        </w:tc>
      </w:tr>
    </w:tbl>
    <w:p w:rsidR="002D18A3" w:rsidRDefault="004C4C43" w:rsidP="00BF3C2B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tbl>
      <w:tblPr>
        <w:tblpPr w:leftFromText="180" w:rightFromText="180" w:vertAnchor="page" w:horzAnchor="margin" w:tblpY="1486"/>
        <w:tblW w:w="10089" w:type="dxa"/>
        <w:tblLayout w:type="fixed"/>
        <w:tblLook w:val="04A0" w:firstRow="1" w:lastRow="0" w:firstColumn="1" w:lastColumn="0" w:noHBand="0" w:noVBand="1"/>
      </w:tblPr>
      <w:tblGrid>
        <w:gridCol w:w="3828"/>
        <w:gridCol w:w="1844"/>
        <w:gridCol w:w="4417"/>
      </w:tblGrid>
      <w:tr w:rsidR="002F22F7" w:rsidRPr="00417CD4" w:rsidTr="00D054FC">
        <w:trPr>
          <w:cantSplit/>
          <w:trHeight w:val="513"/>
        </w:trPr>
        <w:tc>
          <w:tcPr>
            <w:tcW w:w="3828" w:type="dxa"/>
          </w:tcPr>
          <w:p w:rsidR="002F22F7" w:rsidRPr="00417CD4" w:rsidRDefault="002F22F7" w:rsidP="00D054FC">
            <w:pPr>
              <w:ind w:left="176"/>
              <w:rPr>
                <w:b/>
                <w:color w:val="000000"/>
                <w:sz w:val="22"/>
                <w:szCs w:val="28"/>
              </w:rPr>
            </w:pPr>
            <w:r w:rsidRPr="00417CD4">
              <w:rPr>
                <w:b/>
                <w:color w:val="000000"/>
                <w:sz w:val="22"/>
                <w:szCs w:val="28"/>
              </w:rPr>
              <w:t>Администрация муниципального</w:t>
            </w:r>
          </w:p>
          <w:p w:rsidR="002F22F7" w:rsidRPr="00417CD4" w:rsidRDefault="002F22F7" w:rsidP="00D054FC">
            <w:pPr>
              <w:ind w:left="176"/>
              <w:jc w:val="center"/>
              <w:rPr>
                <w:b/>
                <w:color w:val="000000"/>
                <w:sz w:val="22"/>
                <w:szCs w:val="28"/>
              </w:rPr>
            </w:pPr>
            <w:r w:rsidRPr="00417CD4">
              <w:rPr>
                <w:b/>
                <w:color w:val="000000"/>
                <w:sz w:val="22"/>
                <w:szCs w:val="28"/>
              </w:rPr>
              <w:t>района   «Сысольский»</w:t>
            </w:r>
          </w:p>
        </w:tc>
        <w:tc>
          <w:tcPr>
            <w:tcW w:w="1844" w:type="dxa"/>
          </w:tcPr>
          <w:p w:rsidR="002F22F7" w:rsidRPr="00417CD4" w:rsidRDefault="002F22F7" w:rsidP="00D054FC">
            <w:pPr>
              <w:ind w:left="425" w:right="34"/>
              <w:jc w:val="center"/>
              <w:rPr>
                <w:b/>
                <w:color w:val="000000"/>
                <w:sz w:val="22"/>
                <w:szCs w:val="28"/>
              </w:rPr>
            </w:pPr>
            <w:r w:rsidRPr="00417CD4">
              <w:rPr>
                <w:b/>
                <w:noProof/>
                <w:color w:val="000000"/>
                <w:sz w:val="22"/>
                <w:szCs w:val="28"/>
              </w:rPr>
              <w:drawing>
                <wp:inline distT="0" distB="0" distL="0" distR="0">
                  <wp:extent cx="447675" cy="590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2F22F7" w:rsidRPr="00417CD4" w:rsidRDefault="002F22F7" w:rsidP="00D054FC">
            <w:pPr>
              <w:keepNext/>
              <w:tabs>
                <w:tab w:val="left" w:pos="3718"/>
              </w:tabs>
              <w:ind w:left="-142" w:right="-108"/>
              <w:jc w:val="center"/>
              <w:outlineLvl w:val="0"/>
              <w:rPr>
                <w:b/>
                <w:color w:val="000000"/>
                <w:sz w:val="22"/>
                <w:szCs w:val="28"/>
              </w:rPr>
            </w:pPr>
            <w:r w:rsidRPr="00417CD4">
              <w:rPr>
                <w:b/>
                <w:color w:val="000000"/>
                <w:sz w:val="22"/>
                <w:szCs w:val="28"/>
              </w:rPr>
              <w:t>«</w:t>
            </w:r>
            <w:proofErr w:type="spellStart"/>
            <w:proofErr w:type="gramStart"/>
            <w:r w:rsidRPr="00417CD4">
              <w:rPr>
                <w:b/>
                <w:color w:val="000000"/>
                <w:sz w:val="22"/>
                <w:szCs w:val="28"/>
              </w:rPr>
              <w:t>Сыктыв</w:t>
            </w:r>
            <w:proofErr w:type="spellEnd"/>
            <w:r w:rsidRPr="00417CD4">
              <w:rPr>
                <w:b/>
                <w:color w:val="000000"/>
                <w:sz w:val="22"/>
                <w:szCs w:val="28"/>
              </w:rPr>
              <w:t xml:space="preserve">»  </w:t>
            </w:r>
            <w:proofErr w:type="spellStart"/>
            <w:r w:rsidRPr="00417CD4">
              <w:rPr>
                <w:b/>
                <w:color w:val="000000"/>
                <w:sz w:val="22"/>
                <w:szCs w:val="28"/>
              </w:rPr>
              <w:t>муниципальн</w:t>
            </w:r>
            <w:proofErr w:type="gramEnd"/>
            <w:r w:rsidRPr="00417CD4">
              <w:rPr>
                <w:b/>
                <w:color w:val="000000"/>
                <w:sz w:val="22"/>
                <w:szCs w:val="28"/>
              </w:rPr>
              <w:t>öй</w:t>
            </w:r>
            <w:proofErr w:type="spellEnd"/>
          </w:p>
          <w:p w:rsidR="002F22F7" w:rsidRPr="00417CD4" w:rsidRDefault="002F22F7" w:rsidP="00D054FC">
            <w:pPr>
              <w:keepNext/>
              <w:ind w:left="-142" w:right="-108"/>
              <w:jc w:val="center"/>
              <w:outlineLvl w:val="0"/>
              <w:rPr>
                <w:b/>
                <w:color w:val="000000"/>
                <w:sz w:val="22"/>
                <w:szCs w:val="28"/>
              </w:rPr>
            </w:pPr>
            <w:proofErr w:type="spellStart"/>
            <w:r w:rsidRPr="00417CD4">
              <w:rPr>
                <w:b/>
                <w:color w:val="000000"/>
                <w:sz w:val="22"/>
                <w:szCs w:val="28"/>
              </w:rPr>
              <w:t>районса</w:t>
            </w:r>
            <w:proofErr w:type="spellEnd"/>
            <w:r w:rsidRPr="00417CD4">
              <w:rPr>
                <w:b/>
                <w:color w:val="000000"/>
                <w:sz w:val="22"/>
                <w:szCs w:val="28"/>
              </w:rPr>
              <w:t xml:space="preserve">  администрация</w:t>
            </w:r>
          </w:p>
        </w:tc>
      </w:tr>
    </w:tbl>
    <w:p w:rsidR="002F22F7" w:rsidRDefault="002F22F7" w:rsidP="002F22F7">
      <w:pPr>
        <w:ind w:left="284" w:hanging="284"/>
        <w:jc w:val="center"/>
        <w:rPr>
          <w:b/>
          <w:color w:val="000000"/>
          <w:sz w:val="28"/>
          <w:szCs w:val="28"/>
        </w:rPr>
      </w:pPr>
    </w:p>
    <w:p w:rsidR="002F22F7" w:rsidRPr="00417CD4" w:rsidRDefault="002F22F7" w:rsidP="002F22F7">
      <w:pPr>
        <w:ind w:left="284" w:hanging="284"/>
        <w:jc w:val="center"/>
        <w:rPr>
          <w:b/>
          <w:color w:val="000000"/>
          <w:sz w:val="28"/>
          <w:szCs w:val="28"/>
        </w:rPr>
      </w:pPr>
      <w:r w:rsidRPr="00417CD4">
        <w:rPr>
          <w:b/>
          <w:color w:val="000000"/>
          <w:sz w:val="28"/>
          <w:szCs w:val="28"/>
        </w:rPr>
        <w:t>ПОСТАНОВЛЕНИЕ</w:t>
      </w:r>
    </w:p>
    <w:p w:rsidR="002F22F7" w:rsidRPr="00417CD4" w:rsidRDefault="002F22F7" w:rsidP="002F22F7">
      <w:pPr>
        <w:ind w:left="284" w:hanging="284"/>
        <w:jc w:val="center"/>
        <w:rPr>
          <w:b/>
          <w:color w:val="000000"/>
          <w:sz w:val="28"/>
          <w:szCs w:val="28"/>
        </w:rPr>
      </w:pPr>
      <w:r w:rsidRPr="00417CD4">
        <w:rPr>
          <w:b/>
          <w:color w:val="000000"/>
          <w:sz w:val="28"/>
          <w:szCs w:val="28"/>
        </w:rPr>
        <w:t>ШУÖМ</w:t>
      </w:r>
    </w:p>
    <w:p w:rsidR="002F22F7" w:rsidRPr="00417CD4" w:rsidRDefault="002F22F7" w:rsidP="002F22F7">
      <w:pPr>
        <w:tabs>
          <w:tab w:val="left" w:pos="6450"/>
        </w:tabs>
        <w:ind w:left="-142" w:hanging="284"/>
        <w:rPr>
          <w:b/>
          <w:color w:val="000000"/>
          <w:sz w:val="32"/>
          <w:szCs w:val="32"/>
        </w:rPr>
      </w:pPr>
      <w:r w:rsidRPr="00417CD4">
        <w:rPr>
          <w:b/>
          <w:color w:val="000000"/>
          <w:sz w:val="32"/>
          <w:szCs w:val="32"/>
        </w:rPr>
        <w:tab/>
      </w:r>
      <w:r w:rsidRPr="00417CD4">
        <w:rPr>
          <w:b/>
          <w:color w:val="000000"/>
          <w:sz w:val="32"/>
          <w:szCs w:val="32"/>
        </w:rPr>
        <w:tab/>
      </w:r>
    </w:p>
    <w:p w:rsidR="002F22F7" w:rsidRPr="00417CD4" w:rsidRDefault="002F22F7" w:rsidP="002F22F7">
      <w:pPr>
        <w:keepNext/>
        <w:ind w:left="-142"/>
        <w:jc w:val="both"/>
        <w:outlineLvl w:val="2"/>
        <w:rPr>
          <w:bCs/>
          <w:color w:val="000000"/>
          <w:sz w:val="28"/>
          <w:szCs w:val="28"/>
        </w:rPr>
      </w:pPr>
      <w:r w:rsidRPr="00417CD4">
        <w:rPr>
          <w:bCs/>
          <w:color w:val="000000"/>
          <w:sz w:val="28"/>
          <w:szCs w:val="28"/>
          <w:u w:val="single"/>
        </w:rPr>
        <w:t xml:space="preserve">      </w:t>
      </w:r>
      <w:r>
        <w:rPr>
          <w:bCs/>
          <w:color w:val="000000"/>
          <w:sz w:val="28"/>
          <w:szCs w:val="28"/>
          <w:u w:val="single"/>
        </w:rPr>
        <w:t xml:space="preserve">20    июля    </w:t>
      </w:r>
      <w:r w:rsidRPr="00417CD4">
        <w:rPr>
          <w:bCs/>
          <w:color w:val="000000"/>
          <w:sz w:val="28"/>
          <w:szCs w:val="28"/>
          <w:u w:val="single"/>
        </w:rPr>
        <w:t xml:space="preserve">2021 г.  </w:t>
      </w:r>
      <w:r w:rsidRPr="00417CD4">
        <w:rPr>
          <w:bCs/>
          <w:color w:val="000000"/>
          <w:sz w:val="28"/>
          <w:szCs w:val="28"/>
        </w:rPr>
        <w:tab/>
      </w:r>
      <w:r w:rsidRPr="00417CD4">
        <w:rPr>
          <w:bCs/>
          <w:color w:val="000000"/>
          <w:sz w:val="28"/>
          <w:szCs w:val="28"/>
        </w:rPr>
        <w:tab/>
      </w:r>
      <w:r w:rsidRPr="00417CD4">
        <w:rPr>
          <w:bCs/>
          <w:color w:val="000000"/>
          <w:sz w:val="28"/>
          <w:szCs w:val="28"/>
        </w:rPr>
        <w:tab/>
        <w:t xml:space="preserve">                        </w:t>
      </w:r>
      <w:r>
        <w:rPr>
          <w:bCs/>
          <w:color w:val="000000"/>
          <w:sz w:val="28"/>
          <w:szCs w:val="28"/>
        </w:rPr>
        <w:t xml:space="preserve">      </w:t>
      </w:r>
      <w:r w:rsidRPr="00417CD4">
        <w:rPr>
          <w:bCs/>
          <w:color w:val="000000"/>
          <w:sz w:val="28"/>
          <w:szCs w:val="28"/>
        </w:rPr>
        <w:t xml:space="preserve">                 </w:t>
      </w:r>
      <w:r>
        <w:rPr>
          <w:bCs/>
          <w:color w:val="000000"/>
          <w:sz w:val="28"/>
          <w:szCs w:val="28"/>
        </w:rPr>
        <w:t xml:space="preserve">  </w:t>
      </w:r>
      <w:r w:rsidRPr="00417CD4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7/1044</w:t>
      </w:r>
    </w:p>
    <w:p w:rsidR="002F22F7" w:rsidRPr="00417CD4" w:rsidRDefault="002F22F7" w:rsidP="002F22F7">
      <w:pPr>
        <w:keepNext/>
        <w:ind w:left="-142"/>
        <w:jc w:val="both"/>
        <w:outlineLvl w:val="2"/>
        <w:rPr>
          <w:bCs/>
          <w:color w:val="000000"/>
          <w:sz w:val="24"/>
          <w:szCs w:val="28"/>
        </w:rPr>
      </w:pPr>
      <w:r w:rsidRPr="00417CD4">
        <w:rPr>
          <w:bCs/>
          <w:color w:val="000000"/>
          <w:sz w:val="24"/>
          <w:szCs w:val="28"/>
        </w:rPr>
        <w:t xml:space="preserve">с. Визинга, Республика Коми </w:t>
      </w:r>
    </w:p>
    <w:p w:rsidR="002F22F7" w:rsidRPr="001A2B8D" w:rsidRDefault="002F22F7" w:rsidP="002F22F7">
      <w:pPr>
        <w:rPr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468"/>
      </w:tblGrid>
      <w:tr w:rsidR="002F22F7" w:rsidRPr="004038D3" w:rsidTr="00D054FC">
        <w:trPr>
          <w:trHeight w:val="2002"/>
        </w:trPr>
        <w:tc>
          <w:tcPr>
            <w:tcW w:w="1418" w:type="dxa"/>
            <w:tcBorders>
              <w:right w:val="single" w:sz="4" w:space="0" w:color="auto"/>
            </w:tcBorders>
          </w:tcPr>
          <w:p w:rsidR="002F22F7" w:rsidRPr="004038D3" w:rsidRDefault="002F22F7" w:rsidP="00D054FC">
            <w:pPr>
              <w:tabs>
                <w:tab w:val="left" w:pos="978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</w:tcPr>
          <w:p w:rsidR="002F22F7" w:rsidRPr="00D4519B" w:rsidRDefault="002F22F7" w:rsidP="00D054FC">
            <w:pPr>
              <w:pStyle w:val="a5"/>
              <w:ind w:left="0" w:right="1"/>
              <w:rPr>
                <w:szCs w:val="28"/>
              </w:rPr>
            </w:pPr>
            <w:r w:rsidRPr="00D4519B">
              <w:rPr>
                <w:szCs w:val="28"/>
              </w:rPr>
              <w:t xml:space="preserve">О </w:t>
            </w:r>
            <w:proofErr w:type="gramStart"/>
            <w:r w:rsidRPr="00D4519B">
              <w:rPr>
                <w:szCs w:val="28"/>
              </w:rPr>
              <w:t>внесении  изменений</w:t>
            </w:r>
            <w:proofErr w:type="gramEnd"/>
            <w:r w:rsidRPr="00D4519B">
              <w:rPr>
                <w:szCs w:val="28"/>
              </w:rPr>
              <w:t xml:space="preserve"> в постановление администрации </w:t>
            </w:r>
          </w:p>
          <w:p w:rsidR="002F22F7" w:rsidRPr="005F3BEB" w:rsidRDefault="002F22F7" w:rsidP="00D054FC">
            <w:pPr>
              <w:pStyle w:val="a5"/>
              <w:ind w:left="0" w:right="1"/>
              <w:rPr>
                <w:szCs w:val="28"/>
              </w:rPr>
            </w:pPr>
            <w:r w:rsidRPr="00D4519B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 </w:t>
            </w:r>
            <w:r w:rsidRPr="00D4519B">
              <w:rPr>
                <w:szCs w:val="28"/>
              </w:rPr>
              <w:t xml:space="preserve"> района </w:t>
            </w:r>
            <w:r>
              <w:rPr>
                <w:szCs w:val="28"/>
              </w:rPr>
              <w:t xml:space="preserve">  </w:t>
            </w:r>
            <w:r w:rsidRPr="00D4519B">
              <w:rPr>
                <w:szCs w:val="28"/>
              </w:rPr>
              <w:t>«Сысольский»</w:t>
            </w:r>
            <w:r>
              <w:rPr>
                <w:szCs w:val="28"/>
              </w:rPr>
              <w:t xml:space="preserve"> </w:t>
            </w:r>
            <w:r w:rsidRPr="00D4519B">
              <w:rPr>
                <w:szCs w:val="28"/>
              </w:rPr>
              <w:t xml:space="preserve">от 23 октября 2020 </w:t>
            </w:r>
            <w:r>
              <w:rPr>
                <w:szCs w:val="28"/>
              </w:rPr>
              <w:t xml:space="preserve">  </w:t>
            </w:r>
            <w:r w:rsidRPr="00D4519B">
              <w:rPr>
                <w:szCs w:val="28"/>
              </w:rPr>
              <w:t xml:space="preserve">года </w:t>
            </w:r>
            <w:r>
              <w:rPr>
                <w:szCs w:val="28"/>
              </w:rPr>
              <w:t xml:space="preserve">      </w:t>
            </w:r>
            <w:r w:rsidRPr="00D4519B">
              <w:rPr>
                <w:szCs w:val="28"/>
              </w:rPr>
              <w:t>№ 10/1323</w:t>
            </w:r>
            <w:r>
              <w:rPr>
                <w:szCs w:val="28"/>
              </w:rPr>
              <w:t xml:space="preserve">      </w:t>
            </w:r>
            <w:r w:rsidRPr="00D4519B">
              <w:rPr>
                <w:szCs w:val="28"/>
              </w:rPr>
              <w:t xml:space="preserve">«О </w:t>
            </w:r>
            <w:r>
              <w:rPr>
                <w:szCs w:val="28"/>
              </w:rPr>
              <w:t xml:space="preserve">   </w:t>
            </w:r>
            <w:r w:rsidRPr="00D4519B">
              <w:rPr>
                <w:szCs w:val="28"/>
              </w:rPr>
              <w:t xml:space="preserve">порядке </w:t>
            </w:r>
            <w:r>
              <w:rPr>
                <w:szCs w:val="28"/>
              </w:rPr>
              <w:t xml:space="preserve">    </w:t>
            </w:r>
            <w:r w:rsidRPr="00D4519B">
              <w:rPr>
                <w:szCs w:val="28"/>
              </w:rPr>
              <w:t>проведения мониторинга</w:t>
            </w:r>
            <w:r>
              <w:rPr>
                <w:szCs w:val="28"/>
              </w:rPr>
              <w:t xml:space="preserve">    </w:t>
            </w:r>
            <w:r w:rsidRPr="00D4519B">
              <w:rPr>
                <w:szCs w:val="28"/>
              </w:rPr>
              <w:t xml:space="preserve">качества </w:t>
            </w:r>
            <w:r>
              <w:rPr>
                <w:szCs w:val="28"/>
              </w:rPr>
              <w:t xml:space="preserve">    </w:t>
            </w:r>
            <w:r w:rsidRPr="00D4519B">
              <w:rPr>
                <w:szCs w:val="28"/>
              </w:rPr>
              <w:t>финансового</w:t>
            </w:r>
            <w:r>
              <w:rPr>
                <w:szCs w:val="28"/>
              </w:rPr>
              <w:t xml:space="preserve">      </w:t>
            </w:r>
            <w:r w:rsidRPr="00D4519B">
              <w:rPr>
                <w:szCs w:val="28"/>
              </w:rPr>
              <w:t xml:space="preserve">менеджмента, осуществляемого </w:t>
            </w:r>
            <w:r>
              <w:rPr>
                <w:szCs w:val="28"/>
              </w:rPr>
              <w:t xml:space="preserve">       </w:t>
            </w:r>
            <w:r w:rsidRPr="00D4519B">
              <w:rPr>
                <w:szCs w:val="28"/>
              </w:rPr>
              <w:t xml:space="preserve">главными </w:t>
            </w:r>
            <w:r>
              <w:rPr>
                <w:szCs w:val="28"/>
              </w:rPr>
              <w:t xml:space="preserve">           </w:t>
            </w:r>
            <w:r w:rsidRPr="00D4519B">
              <w:rPr>
                <w:szCs w:val="28"/>
              </w:rPr>
              <w:t>распорядителями</w:t>
            </w:r>
            <w:r>
              <w:rPr>
                <w:szCs w:val="28"/>
              </w:rPr>
              <w:t xml:space="preserve"> </w:t>
            </w:r>
            <w:r w:rsidRPr="00D4519B">
              <w:rPr>
                <w:szCs w:val="28"/>
              </w:rPr>
              <w:t>бюджетных</w:t>
            </w:r>
            <w:r>
              <w:rPr>
                <w:szCs w:val="28"/>
              </w:rPr>
              <w:t xml:space="preserve">   </w:t>
            </w:r>
            <w:r w:rsidRPr="00D4519B">
              <w:rPr>
                <w:szCs w:val="28"/>
              </w:rPr>
              <w:t xml:space="preserve"> средств </w:t>
            </w:r>
            <w:r>
              <w:rPr>
                <w:szCs w:val="28"/>
              </w:rPr>
              <w:t xml:space="preserve">  </w:t>
            </w:r>
            <w:r w:rsidRPr="00D4519B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D4519B">
              <w:rPr>
                <w:szCs w:val="28"/>
              </w:rPr>
              <w:t xml:space="preserve"> г</w:t>
            </w:r>
            <w:r>
              <w:rPr>
                <w:szCs w:val="28"/>
              </w:rPr>
              <w:t xml:space="preserve">лавными   администраторами доходов </w:t>
            </w:r>
            <w:r w:rsidRPr="00D4519B">
              <w:rPr>
                <w:szCs w:val="28"/>
              </w:rPr>
              <w:t>бюджета муниципального образования муниципального района</w:t>
            </w:r>
            <w:r>
              <w:rPr>
                <w:szCs w:val="28"/>
              </w:rPr>
              <w:t xml:space="preserve">  </w:t>
            </w:r>
            <w:r w:rsidRPr="00D4519B">
              <w:rPr>
                <w:szCs w:val="28"/>
              </w:rPr>
              <w:t>«Сысольский»</w:t>
            </w:r>
          </w:p>
        </w:tc>
      </w:tr>
    </w:tbl>
    <w:p w:rsidR="002F22F7" w:rsidRPr="00783A68" w:rsidRDefault="002F22F7" w:rsidP="002F22F7">
      <w:pPr>
        <w:ind w:left="-142" w:right="141" w:firstLine="851"/>
        <w:jc w:val="both"/>
        <w:rPr>
          <w:szCs w:val="24"/>
        </w:rPr>
      </w:pPr>
      <w:r w:rsidRPr="00CA1179">
        <w:rPr>
          <w:sz w:val="24"/>
          <w:szCs w:val="24"/>
        </w:rPr>
        <w:t xml:space="preserve">   </w:t>
      </w:r>
      <w:r>
        <w:t xml:space="preserve">   </w:t>
      </w:r>
      <w:r w:rsidRPr="00430779">
        <w:rPr>
          <w:sz w:val="28"/>
          <w:szCs w:val="28"/>
        </w:rPr>
        <w:t xml:space="preserve">          </w:t>
      </w:r>
    </w:p>
    <w:p w:rsidR="002F22F7" w:rsidRDefault="002F22F7" w:rsidP="002F22F7">
      <w:pPr>
        <w:autoSpaceDE w:val="0"/>
        <w:autoSpaceDN w:val="0"/>
        <w:adjustRightInd w:val="0"/>
        <w:ind w:firstLine="682"/>
        <w:jc w:val="both"/>
        <w:rPr>
          <w:sz w:val="28"/>
          <w:szCs w:val="28"/>
        </w:rPr>
      </w:pPr>
    </w:p>
    <w:p w:rsidR="002F22F7" w:rsidRDefault="002F22F7" w:rsidP="002F22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22F7" w:rsidRPr="000331A9" w:rsidRDefault="002F22F7" w:rsidP="002F22F7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1A9">
        <w:rPr>
          <w:rFonts w:ascii="Times New Roman" w:hAnsi="Times New Roman" w:cs="Times New Roman"/>
          <w:sz w:val="28"/>
          <w:szCs w:val="28"/>
        </w:rPr>
        <w:t xml:space="preserve">Руководствуясь Бюджетным </w:t>
      </w:r>
      <w:hyperlink r:id="rId7" w:history="1">
        <w:r w:rsidRPr="000331A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331A9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повышения эффективности расходов бюджета и качества управления средствами бюджета муниципального образования муниципального района «Сысольский»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22F7" w:rsidRPr="000331A9" w:rsidRDefault="002F22F7" w:rsidP="002F22F7">
      <w:pPr>
        <w:widowControl w:val="0"/>
        <w:autoSpaceDE w:val="0"/>
        <w:autoSpaceDN w:val="0"/>
        <w:adjustRightInd w:val="0"/>
        <w:ind w:left="284" w:firstLine="567"/>
        <w:jc w:val="both"/>
        <w:rPr>
          <w:rFonts w:eastAsia="Calibri"/>
          <w:sz w:val="28"/>
          <w:szCs w:val="28"/>
          <w:lang w:eastAsia="en-US"/>
        </w:rPr>
      </w:pPr>
    </w:p>
    <w:p w:rsidR="002F22F7" w:rsidRPr="000331A9" w:rsidRDefault="002F22F7" w:rsidP="002F22F7">
      <w:pPr>
        <w:widowControl w:val="0"/>
        <w:autoSpaceDE w:val="0"/>
        <w:autoSpaceDN w:val="0"/>
        <w:adjustRightInd w:val="0"/>
        <w:ind w:left="284" w:firstLine="567"/>
        <w:jc w:val="both"/>
        <w:rPr>
          <w:rFonts w:eastAsia="Calibri"/>
          <w:sz w:val="28"/>
          <w:szCs w:val="28"/>
          <w:lang w:eastAsia="en-US"/>
        </w:rPr>
      </w:pPr>
      <w:r w:rsidRPr="000331A9">
        <w:rPr>
          <w:rFonts w:eastAsia="Calibri"/>
          <w:sz w:val="28"/>
          <w:szCs w:val="28"/>
          <w:lang w:eastAsia="en-US"/>
        </w:rPr>
        <w:t>администрация муниципального района «Сысольский» постановляет:</w:t>
      </w:r>
    </w:p>
    <w:p w:rsidR="002F22F7" w:rsidRPr="000331A9" w:rsidRDefault="002F22F7" w:rsidP="002F22F7">
      <w:pPr>
        <w:pStyle w:val="a5"/>
        <w:ind w:left="284" w:right="1" w:firstLine="567"/>
        <w:rPr>
          <w:szCs w:val="28"/>
        </w:rPr>
      </w:pPr>
    </w:p>
    <w:p w:rsidR="002F22F7" w:rsidRPr="000331A9" w:rsidRDefault="002F22F7" w:rsidP="002F22F7">
      <w:pPr>
        <w:pStyle w:val="a5"/>
        <w:ind w:left="284" w:right="1" w:firstLine="567"/>
        <w:rPr>
          <w:szCs w:val="28"/>
        </w:rPr>
      </w:pPr>
      <w:r w:rsidRPr="000331A9">
        <w:rPr>
          <w:szCs w:val="28"/>
        </w:rPr>
        <w:t>1.</w:t>
      </w:r>
      <w:r>
        <w:rPr>
          <w:szCs w:val="28"/>
        </w:rPr>
        <w:t xml:space="preserve"> </w:t>
      </w:r>
      <w:r w:rsidRPr="000331A9">
        <w:rPr>
          <w:szCs w:val="28"/>
        </w:rPr>
        <w:t xml:space="preserve">Внести в постановление администрации муниципального района «Сысольский» от 23 октября 2020 года № 10/1323 « О </w:t>
      </w:r>
      <w:hyperlink w:anchor="P44" w:history="1">
        <w:r w:rsidRPr="000331A9">
          <w:rPr>
            <w:color w:val="0000FF"/>
            <w:szCs w:val="28"/>
          </w:rPr>
          <w:t>порядке</w:t>
        </w:r>
      </w:hyperlink>
      <w:r w:rsidRPr="000331A9">
        <w:rPr>
          <w:szCs w:val="28"/>
        </w:rPr>
        <w:t xml:space="preserve"> проведения мониторинга качества финансового менеджмента, осуществляемого главными распорядителями бюджетных средств и главными администраторами доходов бюджета муниципального образования муниципального района «Сысольский» следующие  изменения:</w:t>
      </w:r>
    </w:p>
    <w:p w:rsidR="002F22F7" w:rsidRDefault="002F22F7" w:rsidP="002F22F7">
      <w:pPr>
        <w:pStyle w:val="ConsPlusNormal"/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2817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BD281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BD281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BD2817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2F22F7" w:rsidRDefault="002F22F7" w:rsidP="002F22F7">
      <w:pPr>
        <w:pStyle w:val="ConsPlusNormal"/>
        <w:numPr>
          <w:ilvl w:val="2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12 пункта 2.1. изложить в следующей редакции:</w:t>
      </w:r>
    </w:p>
    <w:p w:rsidR="002F22F7" w:rsidRDefault="002F22F7" w:rsidP="002F22F7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«Финансовое управление АМО МР «Сысольский»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срок до 25 мая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 мониторинг качества финансового менеджмента, осуществляемого ГРБС и ГАДБ по показателям, перечисленным в приложении №1 к Порядку.».</w:t>
      </w:r>
    </w:p>
    <w:p w:rsidR="002F22F7" w:rsidRDefault="002F22F7" w:rsidP="002F22F7">
      <w:pPr>
        <w:pStyle w:val="ConsPlusNormal"/>
        <w:numPr>
          <w:ilvl w:val="2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2.11. изложить в следующей редакции:</w:t>
      </w:r>
    </w:p>
    <w:p w:rsidR="002F22F7" w:rsidRDefault="002F22F7" w:rsidP="002F22F7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«2.11.   Мониторинг качества планирования закупок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основании информации, представляемой муниципальными заказчиками, о количестве вносимых изменений в планы-графики закупок в течение года.».</w:t>
      </w:r>
    </w:p>
    <w:p w:rsidR="002F22F7" w:rsidRDefault="002F22F7" w:rsidP="002F22F7">
      <w:pPr>
        <w:pStyle w:val="ConsPlusNormal"/>
        <w:numPr>
          <w:ilvl w:val="2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2.12. изложить в следующей редакции:</w:t>
      </w:r>
    </w:p>
    <w:p w:rsidR="002F22F7" w:rsidRPr="00CD4219" w:rsidRDefault="002F22F7" w:rsidP="002F22F7">
      <w:pPr>
        <w:pStyle w:val="ConsPlusNormal"/>
        <w:spacing w:before="22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«2.12.        </w:t>
      </w:r>
      <w:r w:rsidRPr="00CD4219">
        <w:rPr>
          <w:rFonts w:ascii="Times New Roman" w:hAnsi="Times New Roman" w:cs="Times New Roman"/>
          <w:sz w:val="28"/>
          <w:szCs w:val="28"/>
        </w:rPr>
        <w:t xml:space="preserve">Сведения по формам, утвержденным </w:t>
      </w:r>
      <w:hyperlink w:anchor="P972" w:history="1">
        <w:r w:rsidRPr="00CD4219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 №№ 2</w:t>
        </w:r>
      </w:hyperlink>
      <w:r w:rsidRPr="00CD42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68" w:history="1">
        <w:r w:rsidRPr="00CD4219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CD4219">
        <w:rPr>
          <w:rFonts w:ascii="Times New Roman" w:hAnsi="Times New Roman" w:cs="Times New Roman"/>
          <w:sz w:val="28"/>
          <w:szCs w:val="28"/>
        </w:rPr>
        <w:t xml:space="preserve"> к Порядку, представляются ГРБС и ГАДБ в электронном виде и с подтверждением на бумажном носителе </w:t>
      </w:r>
      <w:r w:rsidRPr="002D18A3">
        <w:rPr>
          <w:rFonts w:ascii="Times New Roman" w:hAnsi="Times New Roman" w:cs="Times New Roman"/>
          <w:sz w:val="28"/>
          <w:szCs w:val="28"/>
        </w:rPr>
        <w:t>до 01 мая года</w:t>
      </w:r>
      <w:r w:rsidRPr="00CD4219">
        <w:rPr>
          <w:rFonts w:ascii="Times New Roman" w:hAnsi="Times New Roman" w:cs="Times New Roman"/>
          <w:sz w:val="28"/>
          <w:szCs w:val="28"/>
        </w:rPr>
        <w:t>, следующего за отчетным, с вложением:</w:t>
      </w:r>
    </w:p>
    <w:p w:rsidR="002F22F7" w:rsidRPr="00CD4219" w:rsidRDefault="002F22F7" w:rsidP="002F22F7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219">
        <w:rPr>
          <w:rFonts w:ascii="Times New Roman" w:hAnsi="Times New Roman" w:cs="Times New Roman"/>
          <w:sz w:val="28"/>
          <w:szCs w:val="28"/>
        </w:rPr>
        <w:t>1) скан-копии сопроводительного письма с подписью руководителя;</w:t>
      </w:r>
    </w:p>
    <w:p w:rsidR="002F22F7" w:rsidRPr="00CD4219" w:rsidRDefault="002F22F7" w:rsidP="002F22F7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219">
        <w:rPr>
          <w:rFonts w:ascii="Times New Roman" w:hAnsi="Times New Roman" w:cs="Times New Roman"/>
          <w:sz w:val="28"/>
          <w:szCs w:val="28"/>
        </w:rPr>
        <w:t xml:space="preserve">2) Приложения в формате </w:t>
      </w:r>
      <w:proofErr w:type="spellStart"/>
      <w:r w:rsidRPr="00CD421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D421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D421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D42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22F7" w:rsidRPr="00BD2817" w:rsidRDefault="002F22F7" w:rsidP="002F22F7">
      <w:pPr>
        <w:pStyle w:val="ConsPlusNormal"/>
        <w:numPr>
          <w:ilvl w:val="2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 изложить в следующей редакции:</w:t>
      </w:r>
    </w:p>
    <w:p w:rsidR="002F22F7" w:rsidRDefault="002F22F7" w:rsidP="002F22F7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     </w:t>
      </w:r>
      <w:r w:rsidRPr="00DE4610">
        <w:rPr>
          <w:rFonts w:ascii="Times New Roman" w:hAnsi="Times New Roman" w:cs="Times New Roman"/>
          <w:sz w:val="28"/>
          <w:szCs w:val="28"/>
        </w:rPr>
        <w:t xml:space="preserve">Сводный рейтинг ГРБС и ГАДБ по качеству финансового менеджмента представляется </w:t>
      </w:r>
      <w:proofErr w:type="spellStart"/>
      <w:r w:rsidRPr="00DE4610"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 w:rsidRPr="00DE4610">
        <w:rPr>
          <w:rFonts w:ascii="Times New Roman" w:hAnsi="Times New Roman" w:cs="Times New Roman"/>
          <w:sz w:val="28"/>
          <w:szCs w:val="28"/>
        </w:rPr>
        <w:t xml:space="preserve"> руководителю администрации муниципального района «Сысольский» и размещается на официальном сайте муниципального района «Сысольский</w:t>
      </w:r>
      <w:r w:rsidRPr="002D18A3">
        <w:rPr>
          <w:rFonts w:ascii="Times New Roman" w:hAnsi="Times New Roman" w:cs="Times New Roman"/>
          <w:sz w:val="28"/>
          <w:szCs w:val="28"/>
        </w:rPr>
        <w:t xml:space="preserve">» до </w:t>
      </w:r>
      <w:r>
        <w:rPr>
          <w:rFonts w:ascii="Times New Roman" w:hAnsi="Times New Roman" w:cs="Times New Roman"/>
          <w:sz w:val="28"/>
          <w:szCs w:val="28"/>
        </w:rPr>
        <w:t>01 июня</w:t>
      </w:r>
      <w:r w:rsidRPr="00DE461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годом.».</w:t>
      </w:r>
    </w:p>
    <w:p w:rsidR="002F22F7" w:rsidRPr="000331A9" w:rsidRDefault="002F22F7" w:rsidP="002F22F7">
      <w:pPr>
        <w:pStyle w:val="ConsPlusNormal"/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таблице приложения №1 к Порядку позиции 1.1., 10.1. изложить в редакции согласно приложению №1 к настоящему постановлению.</w:t>
      </w:r>
    </w:p>
    <w:p w:rsidR="002F22F7" w:rsidRPr="000331A9" w:rsidRDefault="002F22F7" w:rsidP="002F22F7">
      <w:pPr>
        <w:pStyle w:val="ConsPlusNormal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 и применяется к правоотношениям, возникающим при проведении мониторинга качества финансового менеджмента, начиная с итогов исполнения бюджета муниципального образования муниципального района «Сысольский» за 2021 год.</w:t>
      </w:r>
    </w:p>
    <w:p w:rsidR="002F22F7" w:rsidRDefault="002F22F7" w:rsidP="002F22F7">
      <w:pPr>
        <w:pStyle w:val="ConsPlusNormal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финансового управления администрации муниципального образования муниципального района «Сысольский».</w:t>
      </w:r>
    </w:p>
    <w:p w:rsidR="002F22F7" w:rsidRPr="00DE4610" w:rsidRDefault="002F22F7" w:rsidP="002F22F7">
      <w:pPr>
        <w:pStyle w:val="ConsPlusNormal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контроля и делопроизводства осуществить контроль включения постановления в систему Консультант Плюс.</w:t>
      </w:r>
    </w:p>
    <w:p w:rsidR="002F22F7" w:rsidRPr="00233A5B" w:rsidRDefault="002F22F7" w:rsidP="002F22F7">
      <w:pPr>
        <w:pStyle w:val="ConsPlusNormal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2F22F7" w:rsidRDefault="002F22F7" w:rsidP="002F22F7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</w:p>
    <w:p w:rsidR="002F22F7" w:rsidRPr="005F3BEB" w:rsidRDefault="002F22F7" w:rsidP="002F22F7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</w:p>
    <w:p w:rsidR="002F22F7" w:rsidRPr="005F3BEB" w:rsidRDefault="002F22F7" w:rsidP="002F22F7">
      <w:pPr>
        <w:ind w:firstLine="709"/>
        <w:jc w:val="both"/>
        <w:rPr>
          <w:sz w:val="28"/>
          <w:szCs w:val="28"/>
        </w:rPr>
      </w:pPr>
    </w:p>
    <w:p w:rsidR="002F22F7" w:rsidRPr="002F22F7" w:rsidRDefault="002F22F7" w:rsidP="002F22F7">
      <w:pPr>
        <w:ind w:left="142" w:right="-1"/>
        <w:rPr>
          <w:sz w:val="28"/>
          <w:szCs w:val="28"/>
        </w:rPr>
      </w:pPr>
      <w:r w:rsidRPr="002F22F7">
        <w:rPr>
          <w:sz w:val="28"/>
          <w:szCs w:val="28"/>
        </w:rPr>
        <w:t xml:space="preserve">Глава муниципального района «Сысольский»-                          А.А. Батищев             </w:t>
      </w:r>
    </w:p>
    <w:p w:rsidR="002F22F7" w:rsidRPr="002F22F7" w:rsidRDefault="002F22F7" w:rsidP="002F22F7">
      <w:pPr>
        <w:ind w:left="142" w:right="-1"/>
        <w:rPr>
          <w:sz w:val="28"/>
          <w:szCs w:val="28"/>
        </w:rPr>
      </w:pPr>
      <w:r w:rsidRPr="002F22F7">
        <w:rPr>
          <w:sz w:val="28"/>
          <w:szCs w:val="28"/>
        </w:rPr>
        <w:t>руководитель администрации муниципального</w:t>
      </w:r>
    </w:p>
    <w:p w:rsidR="00112C5F" w:rsidRPr="002F22F7" w:rsidRDefault="002F22F7" w:rsidP="002F22F7">
      <w:pPr>
        <w:pStyle w:val="ConsPlusNormal"/>
        <w:rPr>
          <w:rFonts w:ascii="Times New Roman" w:hAnsi="Times New Roman" w:cs="Times New Roman"/>
        </w:rPr>
      </w:pPr>
      <w:r w:rsidRPr="002F22F7">
        <w:rPr>
          <w:rFonts w:ascii="Times New Roman" w:hAnsi="Times New Roman" w:cs="Times New Roman"/>
          <w:sz w:val="28"/>
          <w:szCs w:val="28"/>
        </w:rPr>
        <w:t xml:space="preserve">  района «Сысольский»</w:t>
      </w:r>
    </w:p>
    <w:p w:rsidR="00112C5F" w:rsidRDefault="00112C5F">
      <w:pPr>
        <w:pStyle w:val="ConsPlusNormal"/>
      </w:pPr>
    </w:p>
    <w:p w:rsidR="00734828" w:rsidRDefault="00734828" w:rsidP="00DB1E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4828" w:rsidRDefault="00734828" w:rsidP="00DB1E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E01" w:rsidRPr="00DB1E01" w:rsidRDefault="00DB1E01" w:rsidP="00DB1E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1E0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B1E01" w:rsidRPr="00DB1E01" w:rsidRDefault="00DB1E01" w:rsidP="00DB1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1E0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B1E01" w:rsidRPr="00DB1E01" w:rsidRDefault="00DB1E01" w:rsidP="00DB1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1E01">
        <w:rPr>
          <w:rFonts w:ascii="Times New Roman" w:hAnsi="Times New Roman" w:cs="Times New Roman"/>
          <w:sz w:val="24"/>
          <w:szCs w:val="24"/>
        </w:rPr>
        <w:t>администрации муниципального района «Сысольский»</w:t>
      </w:r>
    </w:p>
    <w:p w:rsidR="00DB1E01" w:rsidRPr="00DB1E01" w:rsidRDefault="00DB1E01" w:rsidP="00DB1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1E01">
        <w:rPr>
          <w:rFonts w:ascii="Times New Roman" w:hAnsi="Times New Roman" w:cs="Times New Roman"/>
          <w:sz w:val="24"/>
          <w:szCs w:val="24"/>
        </w:rPr>
        <w:t xml:space="preserve">от </w:t>
      </w:r>
      <w:r w:rsidR="00734828">
        <w:rPr>
          <w:rFonts w:ascii="Times New Roman" w:hAnsi="Times New Roman" w:cs="Times New Roman"/>
          <w:sz w:val="24"/>
          <w:szCs w:val="24"/>
        </w:rPr>
        <w:t>20 июля</w:t>
      </w:r>
      <w:r w:rsidRPr="00DB1E01">
        <w:rPr>
          <w:rFonts w:ascii="Times New Roman" w:hAnsi="Times New Roman" w:cs="Times New Roman"/>
          <w:sz w:val="24"/>
          <w:szCs w:val="24"/>
        </w:rPr>
        <w:t xml:space="preserve"> 2021 г. №</w:t>
      </w:r>
      <w:r w:rsidR="00734828">
        <w:rPr>
          <w:rFonts w:ascii="Times New Roman" w:hAnsi="Times New Roman" w:cs="Times New Roman"/>
          <w:sz w:val="24"/>
          <w:szCs w:val="24"/>
        </w:rPr>
        <w:t>7/1044</w:t>
      </w:r>
    </w:p>
    <w:p w:rsidR="00DB1E01" w:rsidRPr="00DB1E01" w:rsidRDefault="00DB1E01" w:rsidP="00DB1E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1E01" w:rsidRPr="00DB1E01" w:rsidRDefault="00DB1E01" w:rsidP="00DB1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1E01">
        <w:rPr>
          <w:rFonts w:ascii="Times New Roman" w:hAnsi="Times New Roman" w:cs="Times New Roman"/>
          <w:sz w:val="24"/>
          <w:szCs w:val="24"/>
        </w:rPr>
        <w:t>«Приложение № 1</w:t>
      </w:r>
    </w:p>
    <w:p w:rsidR="00DB1E01" w:rsidRPr="00DB1E01" w:rsidRDefault="00DB1E01" w:rsidP="00DB1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1E01">
        <w:rPr>
          <w:rFonts w:ascii="Times New Roman" w:hAnsi="Times New Roman" w:cs="Times New Roman"/>
          <w:sz w:val="24"/>
          <w:szCs w:val="24"/>
        </w:rPr>
        <w:t>к Порядку</w:t>
      </w:r>
    </w:p>
    <w:p w:rsidR="00DB1E01" w:rsidRPr="00DB1E01" w:rsidRDefault="00DB1E01" w:rsidP="00DB1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1E01">
        <w:rPr>
          <w:rFonts w:ascii="Times New Roman" w:hAnsi="Times New Roman" w:cs="Times New Roman"/>
          <w:sz w:val="24"/>
          <w:szCs w:val="24"/>
        </w:rPr>
        <w:t>проведения мониторинга качества</w:t>
      </w:r>
    </w:p>
    <w:p w:rsidR="00DB1E01" w:rsidRPr="00DB1E01" w:rsidRDefault="00DB1E01" w:rsidP="00DB1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1E01">
        <w:rPr>
          <w:rFonts w:ascii="Times New Roman" w:hAnsi="Times New Roman" w:cs="Times New Roman"/>
          <w:sz w:val="24"/>
          <w:szCs w:val="24"/>
        </w:rPr>
        <w:t>финансового менеджмента,</w:t>
      </w:r>
    </w:p>
    <w:p w:rsidR="00DB1E01" w:rsidRPr="00DB1E01" w:rsidRDefault="00DB1E01" w:rsidP="00DB1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1E01">
        <w:rPr>
          <w:rFonts w:ascii="Times New Roman" w:hAnsi="Times New Roman" w:cs="Times New Roman"/>
          <w:sz w:val="24"/>
          <w:szCs w:val="24"/>
        </w:rPr>
        <w:t>осуществляемого главными</w:t>
      </w:r>
    </w:p>
    <w:p w:rsidR="00DB1E01" w:rsidRPr="00DB1E01" w:rsidRDefault="00DB1E01" w:rsidP="00DB1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1E01">
        <w:rPr>
          <w:rFonts w:ascii="Times New Roman" w:hAnsi="Times New Roman" w:cs="Times New Roman"/>
          <w:sz w:val="24"/>
          <w:szCs w:val="24"/>
        </w:rPr>
        <w:t>распорядителями бюджетных средств</w:t>
      </w:r>
    </w:p>
    <w:p w:rsidR="00DB1E01" w:rsidRPr="00DB1E01" w:rsidRDefault="00DB1E01" w:rsidP="00DB1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1E01">
        <w:rPr>
          <w:rFonts w:ascii="Times New Roman" w:hAnsi="Times New Roman" w:cs="Times New Roman"/>
          <w:sz w:val="24"/>
          <w:szCs w:val="24"/>
        </w:rPr>
        <w:t>и главными администраторами</w:t>
      </w:r>
    </w:p>
    <w:p w:rsidR="00DB1E01" w:rsidRPr="00DB1E01" w:rsidRDefault="00DB1E01" w:rsidP="00DB1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1E01">
        <w:rPr>
          <w:rFonts w:ascii="Times New Roman" w:hAnsi="Times New Roman" w:cs="Times New Roman"/>
          <w:sz w:val="24"/>
          <w:szCs w:val="24"/>
        </w:rPr>
        <w:t>доходов бюджета</w:t>
      </w:r>
    </w:p>
    <w:p w:rsidR="00DB1E01" w:rsidRPr="00DB1E01" w:rsidRDefault="00DB1E01" w:rsidP="00DB1E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1E01">
        <w:rPr>
          <w:rFonts w:ascii="Times New Roman" w:hAnsi="Times New Roman" w:cs="Times New Roman"/>
          <w:sz w:val="24"/>
          <w:szCs w:val="24"/>
        </w:rPr>
        <w:t>МО МР «Сысольский»</w:t>
      </w:r>
    </w:p>
    <w:p w:rsidR="00DB1E01" w:rsidRDefault="00DB1E01" w:rsidP="00DB1E01">
      <w:pPr>
        <w:pStyle w:val="ConsPlusNormal"/>
      </w:pPr>
    </w:p>
    <w:p w:rsidR="00112C5F" w:rsidRPr="00A331FF" w:rsidRDefault="00112C5F">
      <w:pPr>
        <w:pStyle w:val="ConsPlusNormal"/>
        <w:rPr>
          <w:rFonts w:ascii="Times New Roman" w:hAnsi="Times New Roman" w:cs="Times New Roman"/>
        </w:rPr>
      </w:pPr>
      <w:bookmarkStart w:id="1" w:name="P66"/>
      <w:bookmarkEnd w:id="1"/>
    </w:p>
    <w:p w:rsidR="002D3D6C" w:rsidRDefault="002D3D6C">
      <w:pPr>
        <w:pStyle w:val="ConsPlusTitle"/>
        <w:jc w:val="center"/>
        <w:rPr>
          <w:rFonts w:ascii="Times New Roman" w:hAnsi="Times New Roman" w:cs="Times New Roman"/>
        </w:rPr>
      </w:pPr>
      <w:bookmarkStart w:id="2" w:name="P165"/>
      <w:bookmarkEnd w:id="2"/>
    </w:p>
    <w:p w:rsidR="00112C5F" w:rsidRPr="00A331FF" w:rsidRDefault="00112C5F">
      <w:pPr>
        <w:pStyle w:val="ConsPlusTitle"/>
        <w:jc w:val="center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ПОКАЗАТЕЛИ</w:t>
      </w:r>
    </w:p>
    <w:p w:rsidR="00112C5F" w:rsidRPr="00A331FF" w:rsidRDefault="00112C5F">
      <w:pPr>
        <w:pStyle w:val="ConsPlusTitle"/>
        <w:jc w:val="center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МОНИТОРИНГА КАЧЕСТВА ФИНАНСОВОГО МЕНЕДЖМЕНТА,</w:t>
      </w:r>
    </w:p>
    <w:p w:rsidR="00112C5F" w:rsidRPr="00A331FF" w:rsidRDefault="00112C5F">
      <w:pPr>
        <w:pStyle w:val="ConsPlusTitle"/>
        <w:jc w:val="center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ОСУЩЕСТВЛЯЕМОГО ГЛАВНЫМИ РАСПОРЯДИТЕЛЯМИ БЮДЖЕТНЫХ</w:t>
      </w:r>
    </w:p>
    <w:p w:rsidR="00112C5F" w:rsidRPr="00A331FF" w:rsidRDefault="00112C5F">
      <w:pPr>
        <w:pStyle w:val="ConsPlusTitle"/>
        <w:jc w:val="center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СРЕДСТВ И ГЛАВНЫМИ АДМИНИСТРАТОРАМИ ДОХОДОВ БЮДЖЕТА</w:t>
      </w:r>
    </w:p>
    <w:p w:rsidR="00112C5F" w:rsidRPr="00A331FF" w:rsidRDefault="00112C5F">
      <w:pPr>
        <w:pStyle w:val="ConsPlusTitle"/>
        <w:jc w:val="center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 xml:space="preserve">МО </w:t>
      </w:r>
      <w:r w:rsidR="002D3D6C">
        <w:rPr>
          <w:rFonts w:ascii="Times New Roman" w:hAnsi="Times New Roman" w:cs="Times New Roman"/>
        </w:rPr>
        <w:t>МР «СЫСОЛЬСКИЙ»</w:t>
      </w:r>
    </w:p>
    <w:p w:rsidR="00112C5F" w:rsidRPr="00A331FF" w:rsidRDefault="00112C5F">
      <w:pPr>
        <w:spacing w:after="1"/>
      </w:pPr>
    </w:p>
    <w:p w:rsidR="00112C5F" w:rsidRDefault="00112C5F">
      <w:pPr>
        <w:sectPr w:rsidR="00112C5F" w:rsidSect="00D25082">
          <w:pgSz w:w="11906" w:h="16838"/>
          <w:pgMar w:top="1560" w:right="991" w:bottom="1843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7"/>
        <w:gridCol w:w="4819"/>
        <w:gridCol w:w="850"/>
        <w:gridCol w:w="850"/>
        <w:gridCol w:w="737"/>
        <w:gridCol w:w="2211"/>
        <w:gridCol w:w="2015"/>
      </w:tblGrid>
      <w:tr w:rsidR="00112C5F" w:rsidTr="00E66EDD">
        <w:tc>
          <w:tcPr>
            <w:tcW w:w="680" w:type="dxa"/>
          </w:tcPr>
          <w:p w:rsidR="00112C5F" w:rsidRDefault="00112C5F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217" w:type="dxa"/>
          </w:tcPr>
          <w:p w:rsidR="00112C5F" w:rsidRDefault="00112C5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9" w:type="dxa"/>
          </w:tcPr>
          <w:p w:rsidR="00112C5F" w:rsidRDefault="00112C5F">
            <w:pPr>
              <w:pStyle w:val="ConsPlusNormal"/>
              <w:jc w:val="center"/>
            </w:pPr>
            <w:bookmarkStart w:id="3" w:name="P177"/>
            <w:bookmarkEnd w:id="3"/>
            <w:r>
              <w:t>Расчет показателя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bookmarkStart w:id="4" w:name="P178"/>
            <w:bookmarkEnd w:id="4"/>
            <w:r>
              <w:t>Единица измерения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bookmarkStart w:id="5" w:name="P179"/>
            <w:bookmarkEnd w:id="5"/>
            <w:r>
              <w:t>Значение</w:t>
            </w:r>
          </w:p>
        </w:tc>
        <w:tc>
          <w:tcPr>
            <w:tcW w:w="737" w:type="dxa"/>
          </w:tcPr>
          <w:p w:rsidR="00112C5F" w:rsidRDefault="00112C5F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2211" w:type="dxa"/>
          </w:tcPr>
          <w:p w:rsidR="00112C5F" w:rsidRDefault="00112C5F">
            <w:pPr>
              <w:pStyle w:val="ConsPlusNormal"/>
              <w:jc w:val="center"/>
            </w:pPr>
            <w:r>
              <w:t>Документы, используемые для расчета показателя</w:t>
            </w:r>
          </w:p>
        </w:tc>
        <w:tc>
          <w:tcPr>
            <w:tcW w:w="2015" w:type="dxa"/>
          </w:tcPr>
          <w:p w:rsidR="00112C5F" w:rsidRDefault="00112C5F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112C5F" w:rsidTr="00E66EDD">
        <w:tc>
          <w:tcPr>
            <w:tcW w:w="680" w:type="dxa"/>
          </w:tcPr>
          <w:p w:rsidR="00112C5F" w:rsidRDefault="00112C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7" w:type="dxa"/>
          </w:tcPr>
          <w:p w:rsidR="00112C5F" w:rsidRDefault="00112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112C5F" w:rsidRDefault="00112C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2C5F" w:rsidRDefault="00112C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112C5F" w:rsidRDefault="00112C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15" w:type="dxa"/>
          </w:tcPr>
          <w:p w:rsidR="00112C5F" w:rsidRDefault="00112C5F">
            <w:pPr>
              <w:pStyle w:val="ConsPlusNormal"/>
              <w:jc w:val="center"/>
            </w:pPr>
            <w:r>
              <w:t>8</w:t>
            </w:r>
          </w:p>
        </w:tc>
      </w:tr>
      <w:tr w:rsidR="00112C5F" w:rsidTr="00E66EDD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1.1.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both"/>
            </w:pPr>
            <w:r>
              <w:t>Количество ходатайств о внесении изменений в сводную бюджетную роспись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B1E01" w:rsidRPr="00DB1E01" w:rsidRDefault="00DB1E01">
            <w:pPr>
              <w:pStyle w:val="ConsPlusNormal"/>
            </w:pPr>
            <w:r>
              <w:t xml:space="preserve">Р = </w:t>
            </w:r>
            <w:r>
              <w:rPr>
                <w:lang w:val="en-US"/>
              </w:rPr>
              <w:t>N</w:t>
            </w:r>
            <w:r>
              <w:t>/</w:t>
            </w:r>
            <w:r>
              <w:rPr>
                <w:lang w:val="en-US"/>
              </w:rPr>
              <w:t>n</w:t>
            </w:r>
          </w:p>
          <w:p w:rsidR="00112C5F" w:rsidRDefault="00112C5F">
            <w:pPr>
              <w:pStyle w:val="ConsPlusNormal"/>
            </w:pPr>
            <w:r>
              <w:t>P = 100, если 0 &lt; N &lt;= 6</w:t>
            </w:r>
          </w:p>
          <w:p w:rsidR="00112C5F" w:rsidRDefault="00112C5F">
            <w:pPr>
              <w:pStyle w:val="ConsPlusNormal"/>
            </w:pPr>
            <w:r>
              <w:t>P = 70, если 7 &lt;= N &lt;= 12</w:t>
            </w:r>
          </w:p>
          <w:p w:rsidR="00112C5F" w:rsidRDefault="00112C5F">
            <w:pPr>
              <w:pStyle w:val="ConsPlusNormal"/>
            </w:pPr>
            <w:r>
              <w:t>P = 40, если 13 &lt;= N &lt;= 17</w:t>
            </w:r>
          </w:p>
          <w:p w:rsidR="00112C5F" w:rsidRDefault="00112C5F">
            <w:pPr>
              <w:pStyle w:val="ConsPlusNormal"/>
            </w:pPr>
            <w:r>
              <w:t>P = 0, если N &gt;= 18, где</w:t>
            </w:r>
          </w:p>
          <w:p w:rsidR="00112C5F" w:rsidRDefault="00112C5F">
            <w:pPr>
              <w:pStyle w:val="ConsPlusNormal"/>
            </w:pPr>
            <w:r>
              <w:t>N - количество ходатайств о внесении изменений в сводную бюджетную роспись</w:t>
            </w:r>
          </w:p>
          <w:p w:rsidR="00DB1E01" w:rsidRPr="00DB1E01" w:rsidRDefault="00DB1E01" w:rsidP="00482DA9">
            <w:pPr>
              <w:pStyle w:val="ConsPlusNormal"/>
            </w:pPr>
            <w:r>
              <w:rPr>
                <w:lang w:val="en-US"/>
              </w:rPr>
              <w:t>n</w:t>
            </w:r>
            <w:r w:rsidRPr="00482DA9">
              <w:t xml:space="preserve"> </w:t>
            </w:r>
            <w:r w:rsidR="00482DA9" w:rsidRPr="00482DA9">
              <w:t>–</w:t>
            </w:r>
            <w:r w:rsidRPr="00482DA9">
              <w:t xml:space="preserve"> </w:t>
            </w:r>
            <w:r w:rsidR="00482DA9">
              <w:t>ГРБС + количество учреждений, подведомственных ГРБС.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0,35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720E77" w:rsidP="00615ED6">
            <w:pPr>
              <w:pStyle w:val="ConsPlusNormal"/>
            </w:pPr>
            <w:hyperlink w:anchor="P972" w:history="1">
              <w:r w:rsidR="00112C5F">
                <w:rPr>
                  <w:color w:val="0000FF"/>
                </w:rPr>
                <w:t>Сведения</w:t>
              </w:r>
            </w:hyperlink>
            <w:r w:rsidR="00112C5F">
              <w:t xml:space="preserve"> о ходатайствах о внесении изменений в сводную бюджетную роспись по форме согласно приложению </w:t>
            </w:r>
            <w:r w:rsidR="00615ED6">
              <w:t>№</w:t>
            </w:r>
            <w:r w:rsidR="00112C5F">
              <w:t xml:space="preserve"> 2 к Порядку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Большое количество ходатайств о внесении изменений в сводную бюджетную роспись в отчетном периоде свидетельствует о низком качестве работы ГРБС по финансовому планированию</w:t>
            </w:r>
          </w:p>
        </w:tc>
      </w:tr>
      <w:tr w:rsidR="00112C5F" w:rsidTr="00DC4474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D767BD">
            <w:pPr>
              <w:pStyle w:val="ConsPlusNormal"/>
            </w:pPr>
            <w:r>
              <w:t>10</w:t>
            </w:r>
            <w:r w:rsidR="00112C5F">
              <w:t>.1.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both"/>
            </w:pPr>
            <w:r>
              <w:t>Доля изменений в план-график в расчете на одну закупку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 = 100, если 0,25 =&gt; F =&gt; 0</w:t>
            </w:r>
          </w:p>
          <w:p w:rsidR="00112C5F" w:rsidRDefault="00112C5F">
            <w:pPr>
              <w:pStyle w:val="ConsPlusNormal"/>
            </w:pPr>
            <w:r>
              <w:t>P = 75, если 0,5 =&gt; F &gt; 0,25</w:t>
            </w:r>
          </w:p>
          <w:p w:rsidR="00112C5F" w:rsidRDefault="00112C5F">
            <w:pPr>
              <w:pStyle w:val="ConsPlusNormal"/>
            </w:pPr>
            <w:r>
              <w:t>P = 50, если 0,75 =&gt; F &gt; 0,5</w:t>
            </w:r>
          </w:p>
          <w:p w:rsidR="00112C5F" w:rsidRDefault="00112C5F">
            <w:pPr>
              <w:pStyle w:val="ConsPlusNormal"/>
            </w:pPr>
            <w:r>
              <w:t>P = 25, если 1 =&gt; F &gt; 0,75</w:t>
            </w:r>
          </w:p>
          <w:p w:rsidR="00112C5F" w:rsidRDefault="00112C5F">
            <w:pPr>
              <w:pStyle w:val="ConsPlusNormal"/>
            </w:pPr>
            <w:r>
              <w:t>P = 0, если F &gt; 1</w:t>
            </w:r>
          </w:p>
          <w:p w:rsidR="00112C5F" w:rsidRDefault="00112C5F">
            <w:pPr>
              <w:pStyle w:val="ConsPlusNormal"/>
            </w:pPr>
            <w:r>
              <w:t>F = A / B, где</w:t>
            </w:r>
          </w:p>
          <w:p w:rsidR="00112C5F" w:rsidRDefault="00112C5F">
            <w:pPr>
              <w:pStyle w:val="ConsPlusNormal"/>
            </w:pPr>
          </w:p>
          <w:p w:rsidR="00112C5F" w:rsidRDefault="00293895">
            <w:pPr>
              <w:pStyle w:val="ConsPlusNormal"/>
            </w:pPr>
            <w:r>
              <w:t xml:space="preserve">A </w:t>
            </w:r>
            <w:r w:rsidR="00112C5F">
              <w:t xml:space="preserve"> - количество изменений, внесенных муниципальным заказчиком в план-график на 31 декабря отчетного года;</w:t>
            </w:r>
          </w:p>
          <w:p w:rsidR="00112C5F" w:rsidRDefault="00112C5F" w:rsidP="00293895">
            <w:pPr>
              <w:pStyle w:val="ConsPlusNormal"/>
            </w:pPr>
            <w:r>
              <w:t>B - количество проведенных закупок муниципальным заказчиком</w:t>
            </w:r>
            <w:r w:rsidR="00293895">
              <w:t>, в том числе у единственного поставщика</w:t>
            </w:r>
            <w:r>
              <w:t xml:space="preserve"> на 31 декабря отчетного года</w:t>
            </w:r>
            <w:r w:rsidR="00293895"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1,0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Информация полученная от муниципальных заказчиков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</w:p>
        </w:tc>
      </w:tr>
    </w:tbl>
    <w:p w:rsidR="00112C5F" w:rsidRDefault="00112C5F">
      <w:pPr>
        <w:sectPr w:rsidR="00112C5F" w:rsidSect="00293895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1A4D30" w:rsidRDefault="00734828" w:rsidP="00293895">
      <w:pPr>
        <w:pStyle w:val="ConsPlusNormal"/>
        <w:jc w:val="right"/>
        <w:outlineLvl w:val="1"/>
      </w:pPr>
      <w:r>
        <w:lastRenderedPageBreak/>
        <w:t>»</w:t>
      </w:r>
    </w:p>
    <w:sectPr w:rsidR="001A4D30" w:rsidSect="00BF3C2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A4F31"/>
    <w:multiLevelType w:val="multilevel"/>
    <w:tmpl w:val="A4D898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5F"/>
    <w:rsid w:val="000051F6"/>
    <w:rsid w:val="0000580A"/>
    <w:rsid w:val="000328E3"/>
    <w:rsid w:val="000464C7"/>
    <w:rsid w:val="00070AFF"/>
    <w:rsid w:val="00071416"/>
    <w:rsid w:val="00073E1A"/>
    <w:rsid w:val="00112C5F"/>
    <w:rsid w:val="001239BC"/>
    <w:rsid w:val="001370C6"/>
    <w:rsid w:val="00144097"/>
    <w:rsid w:val="00194415"/>
    <w:rsid w:val="001A4D30"/>
    <w:rsid w:val="001C672D"/>
    <w:rsid w:val="001D023B"/>
    <w:rsid w:val="001E6C8A"/>
    <w:rsid w:val="00224F5F"/>
    <w:rsid w:val="00233A5B"/>
    <w:rsid w:val="00236229"/>
    <w:rsid w:val="002552A1"/>
    <w:rsid w:val="00256243"/>
    <w:rsid w:val="00265061"/>
    <w:rsid w:val="0027422F"/>
    <w:rsid w:val="00293895"/>
    <w:rsid w:val="002D18A3"/>
    <w:rsid w:val="002D18F3"/>
    <w:rsid w:val="002D3D6C"/>
    <w:rsid w:val="002F22F7"/>
    <w:rsid w:val="0031118F"/>
    <w:rsid w:val="00336D0E"/>
    <w:rsid w:val="003606FF"/>
    <w:rsid w:val="003A3BD3"/>
    <w:rsid w:val="003A70FB"/>
    <w:rsid w:val="003E689D"/>
    <w:rsid w:val="00482DA9"/>
    <w:rsid w:val="0049290C"/>
    <w:rsid w:val="004C4C43"/>
    <w:rsid w:val="004C6E1E"/>
    <w:rsid w:val="004F1FB8"/>
    <w:rsid w:val="00527F61"/>
    <w:rsid w:val="00567BDC"/>
    <w:rsid w:val="00577417"/>
    <w:rsid w:val="005B6AD1"/>
    <w:rsid w:val="005C01A6"/>
    <w:rsid w:val="005C22A4"/>
    <w:rsid w:val="005D4650"/>
    <w:rsid w:val="005E6A2C"/>
    <w:rsid w:val="00607376"/>
    <w:rsid w:val="00615ED6"/>
    <w:rsid w:val="00657901"/>
    <w:rsid w:val="00665F97"/>
    <w:rsid w:val="00676031"/>
    <w:rsid w:val="00680AC2"/>
    <w:rsid w:val="006F4675"/>
    <w:rsid w:val="006F64D9"/>
    <w:rsid w:val="00720E77"/>
    <w:rsid w:val="00734828"/>
    <w:rsid w:val="0074628C"/>
    <w:rsid w:val="00785979"/>
    <w:rsid w:val="007932BD"/>
    <w:rsid w:val="007953D9"/>
    <w:rsid w:val="00797CBB"/>
    <w:rsid w:val="007E6ECC"/>
    <w:rsid w:val="008070BB"/>
    <w:rsid w:val="008147C8"/>
    <w:rsid w:val="008222FC"/>
    <w:rsid w:val="00883CFF"/>
    <w:rsid w:val="00896453"/>
    <w:rsid w:val="008A009C"/>
    <w:rsid w:val="008A3083"/>
    <w:rsid w:val="008A59CF"/>
    <w:rsid w:val="008B1A2A"/>
    <w:rsid w:val="00932EE8"/>
    <w:rsid w:val="009377DC"/>
    <w:rsid w:val="00937E57"/>
    <w:rsid w:val="009459CD"/>
    <w:rsid w:val="00976331"/>
    <w:rsid w:val="009863BE"/>
    <w:rsid w:val="00986A42"/>
    <w:rsid w:val="009A567C"/>
    <w:rsid w:val="009D444A"/>
    <w:rsid w:val="009E056A"/>
    <w:rsid w:val="00A029DD"/>
    <w:rsid w:val="00A10045"/>
    <w:rsid w:val="00A13768"/>
    <w:rsid w:val="00A155B1"/>
    <w:rsid w:val="00A331FF"/>
    <w:rsid w:val="00AA5E6E"/>
    <w:rsid w:val="00AD31BB"/>
    <w:rsid w:val="00AE0D38"/>
    <w:rsid w:val="00B1231F"/>
    <w:rsid w:val="00B52A24"/>
    <w:rsid w:val="00B546A8"/>
    <w:rsid w:val="00B67CF4"/>
    <w:rsid w:val="00B771CE"/>
    <w:rsid w:val="00BD013E"/>
    <w:rsid w:val="00BD2817"/>
    <w:rsid w:val="00BE2672"/>
    <w:rsid w:val="00BE5354"/>
    <w:rsid w:val="00BE5569"/>
    <w:rsid w:val="00BF1B03"/>
    <w:rsid w:val="00BF3C2B"/>
    <w:rsid w:val="00BF5950"/>
    <w:rsid w:val="00C257C4"/>
    <w:rsid w:val="00C31CF5"/>
    <w:rsid w:val="00C34E4F"/>
    <w:rsid w:val="00C46FE8"/>
    <w:rsid w:val="00C5678F"/>
    <w:rsid w:val="00C708EB"/>
    <w:rsid w:val="00C80A2F"/>
    <w:rsid w:val="00C92512"/>
    <w:rsid w:val="00C93926"/>
    <w:rsid w:val="00CA6DFB"/>
    <w:rsid w:val="00CB1DB8"/>
    <w:rsid w:val="00CD4219"/>
    <w:rsid w:val="00CE4C56"/>
    <w:rsid w:val="00CE5373"/>
    <w:rsid w:val="00CE5FF5"/>
    <w:rsid w:val="00CF1FA9"/>
    <w:rsid w:val="00CF2DB1"/>
    <w:rsid w:val="00D25082"/>
    <w:rsid w:val="00D3312C"/>
    <w:rsid w:val="00D609CE"/>
    <w:rsid w:val="00D767BD"/>
    <w:rsid w:val="00DA22DC"/>
    <w:rsid w:val="00DB167C"/>
    <w:rsid w:val="00DB1E01"/>
    <w:rsid w:val="00DC4474"/>
    <w:rsid w:val="00DD1D59"/>
    <w:rsid w:val="00DD3BED"/>
    <w:rsid w:val="00DE4610"/>
    <w:rsid w:val="00E6342C"/>
    <w:rsid w:val="00E66EDD"/>
    <w:rsid w:val="00E677FD"/>
    <w:rsid w:val="00E73E16"/>
    <w:rsid w:val="00E767BD"/>
    <w:rsid w:val="00E964F0"/>
    <w:rsid w:val="00EA0A8D"/>
    <w:rsid w:val="00EA1D21"/>
    <w:rsid w:val="00F023E1"/>
    <w:rsid w:val="00F341FA"/>
    <w:rsid w:val="00F3433B"/>
    <w:rsid w:val="00F40DDC"/>
    <w:rsid w:val="00F54F00"/>
    <w:rsid w:val="00F83A1D"/>
    <w:rsid w:val="00FB60AB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EE997-D91E-44D5-B4F3-FE4E8BF5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C2B"/>
    <w:pPr>
      <w:keepNext/>
      <w:ind w:right="-383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F3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C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3C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12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2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C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D4E27"/>
    <w:pPr>
      <w:ind w:left="142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D4E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FD4E2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B6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EA99C829E0A2E280E91FDAE222345946BF5F6BAB685E0461553A334829BEB1BCB5033EE168CAD2510870FB182BEFAD63B74116C84AB354EF5B20BV8q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1EA99C829E0A2E280E8FF0B84E7D419165AEF2BCB688B11D4255F46BD29DBE498B0E6AAD5A9FAC230C8D0CBAV8q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9CC4-C0D0-4F8E-BD79-15B00E9D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Site</cp:lastModifiedBy>
  <cp:revision>2</cp:revision>
  <cp:lastPrinted>2020-02-25T12:42:00Z</cp:lastPrinted>
  <dcterms:created xsi:type="dcterms:W3CDTF">2023-05-12T12:25:00Z</dcterms:created>
  <dcterms:modified xsi:type="dcterms:W3CDTF">2023-05-12T12:25:00Z</dcterms:modified>
</cp:coreProperties>
</file>