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90"/>
        <w:tblW w:w="5000" w:type="pct"/>
        <w:tblLook w:val="0000" w:firstRow="0" w:lastRow="0" w:firstColumn="0" w:lastColumn="0" w:noHBand="0" w:noVBand="0"/>
      </w:tblPr>
      <w:tblGrid>
        <w:gridCol w:w="3933"/>
        <w:gridCol w:w="1220"/>
        <w:gridCol w:w="4202"/>
      </w:tblGrid>
      <w:tr w:rsidR="00973B62" w:rsidRPr="009675A5" w:rsidTr="00436B9A">
        <w:trPr>
          <w:cantSplit/>
        </w:trPr>
        <w:tc>
          <w:tcPr>
            <w:tcW w:w="2102" w:type="pct"/>
          </w:tcPr>
          <w:p w:rsidR="00973B62" w:rsidRPr="009675A5" w:rsidRDefault="00973B62" w:rsidP="00436B9A">
            <w:pPr>
              <w:widowControl/>
              <w:tabs>
                <w:tab w:val="left" w:pos="426"/>
              </w:tabs>
              <w:autoSpaceDE/>
              <w:autoSpaceDN/>
              <w:jc w:val="center"/>
              <w:rPr>
                <w:b/>
                <w:szCs w:val="20"/>
                <w:lang w:eastAsia="ru-RU"/>
              </w:rPr>
            </w:pPr>
            <w:r w:rsidRPr="009675A5">
              <w:rPr>
                <w:b/>
                <w:szCs w:val="20"/>
                <w:lang w:eastAsia="ru-RU"/>
              </w:rPr>
              <w:t>Администрация муниципального</w:t>
            </w:r>
          </w:p>
          <w:p w:rsidR="00973B62" w:rsidRPr="009675A5" w:rsidRDefault="00973B62" w:rsidP="00436B9A">
            <w:pPr>
              <w:widowControl/>
              <w:tabs>
                <w:tab w:val="left" w:pos="426"/>
              </w:tabs>
              <w:autoSpaceDE/>
              <w:autoSpaceDN/>
              <w:jc w:val="center"/>
              <w:rPr>
                <w:b/>
                <w:szCs w:val="20"/>
                <w:lang w:eastAsia="ru-RU"/>
              </w:rPr>
            </w:pPr>
            <w:r w:rsidRPr="009675A5">
              <w:rPr>
                <w:b/>
                <w:szCs w:val="20"/>
                <w:lang w:eastAsia="ru-RU"/>
              </w:rPr>
              <w:t>района   «Сысольский»</w:t>
            </w:r>
          </w:p>
        </w:tc>
        <w:tc>
          <w:tcPr>
            <w:tcW w:w="652" w:type="pct"/>
            <w:vMerge w:val="restart"/>
          </w:tcPr>
          <w:p w:rsidR="00973B62" w:rsidRPr="009675A5" w:rsidRDefault="00973B62" w:rsidP="00436B9A">
            <w:pPr>
              <w:widowControl/>
              <w:autoSpaceDE/>
              <w:autoSpaceDN/>
              <w:ind w:right="34"/>
              <w:jc w:val="center"/>
              <w:rPr>
                <w:b/>
                <w:szCs w:val="20"/>
                <w:lang w:eastAsia="ru-RU"/>
              </w:rPr>
            </w:pPr>
            <w:r w:rsidRPr="009675A5">
              <w:rPr>
                <w:b/>
                <w:noProof/>
                <w:szCs w:val="20"/>
                <w:lang w:eastAsia="ru-RU"/>
              </w:rPr>
              <w:drawing>
                <wp:inline distT="0" distB="0" distL="0" distR="0" wp14:anchorId="368CC6AC" wp14:editId="51AE881B">
                  <wp:extent cx="4476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pct"/>
          </w:tcPr>
          <w:p w:rsidR="00973B62" w:rsidRPr="009675A5" w:rsidRDefault="00973B62" w:rsidP="00436B9A">
            <w:pPr>
              <w:keepNext/>
              <w:widowControl/>
              <w:tabs>
                <w:tab w:val="left" w:pos="426"/>
                <w:tab w:val="left" w:pos="3718"/>
              </w:tabs>
              <w:autoSpaceDE/>
              <w:autoSpaceDN/>
              <w:ind w:right="-108"/>
              <w:jc w:val="center"/>
              <w:outlineLvl w:val="0"/>
              <w:rPr>
                <w:b/>
                <w:szCs w:val="20"/>
                <w:lang w:eastAsia="ru-RU"/>
              </w:rPr>
            </w:pPr>
            <w:r w:rsidRPr="009675A5">
              <w:rPr>
                <w:b/>
                <w:szCs w:val="20"/>
                <w:lang w:eastAsia="ru-RU"/>
              </w:rPr>
              <w:t>«</w:t>
            </w:r>
            <w:proofErr w:type="spellStart"/>
            <w:proofErr w:type="gramStart"/>
            <w:r w:rsidRPr="009675A5">
              <w:rPr>
                <w:b/>
                <w:szCs w:val="20"/>
                <w:lang w:eastAsia="ru-RU"/>
              </w:rPr>
              <w:t>Сыктыв</w:t>
            </w:r>
            <w:proofErr w:type="spellEnd"/>
            <w:r w:rsidRPr="009675A5">
              <w:rPr>
                <w:b/>
                <w:szCs w:val="20"/>
                <w:lang w:eastAsia="ru-RU"/>
              </w:rPr>
              <w:t xml:space="preserve">»  </w:t>
            </w:r>
            <w:proofErr w:type="spellStart"/>
            <w:r w:rsidRPr="009675A5">
              <w:rPr>
                <w:b/>
                <w:szCs w:val="20"/>
                <w:lang w:eastAsia="ru-RU"/>
              </w:rPr>
              <w:t>муниципальн</w:t>
            </w:r>
            <w:proofErr w:type="gramEnd"/>
            <w:r w:rsidRPr="009675A5">
              <w:rPr>
                <w:b/>
                <w:szCs w:val="20"/>
                <w:lang w:eastAsia="ru-RU"/>
              </w:rPr>
              <w:t>öй</w:t>
            </w:r>
            <w:proofErr w:type="spellEnd"/>
          </w:p>
          <w:p w:rsidR="00973B62" w:rsidRPr="009675A5" w:rsidRDefault="00973B62" w:rsidP="00436B9A">
            <w:pPr>
              <w:keepNext/>
              <w:widowControl/>
              <w:tabs>
                <w:tab w:val="left" w:pos="426"/>
              </w:tabs>
              <w:autoSpaceDE/>
              <w:autoSpaceDN/>
              <w:ind w:right="-108"/>
              <w:jc w:val="center"/>
              <w:outlineLvl w:val="0"/>
              <w:rPr>
                <w:b/>
                <w:szCs w:val="20"/>
                <w:lang w:eastAsia="ru-RU"/>
              </w:rPr>
            </w:pPr>
            <w:proofErr w:type="spellStart"/>
            <w:r w:rsidRPr="009675A5">
              <w:rPr>
                <w:b/>
                <w:szCs w:val="20"/>
                <w:lang w:eastAsia="ru-RU"/>
              </w:rPr>
              <w:t>районса</w:t>
            </w:r>
            <w:proofErr w:type="spellEnd"/>
            <w:r w:rsidRPr="009675A5">
              <w:rPr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973B62" w:rsidRPr="009675A5" w:rsidTr="00436B9A">
        <w:trPr>
          <w:cantSplit/>
        </w:trPr>
        <w:tc>
          <w:tcPr>
            <w:tcW w:w="2102" w:type="pct"/>
          </w:tcPr>
          <w:p w:rsidR="00973B62" w:rsidRPr="009675A5" w:rsidRDefault="00973B62" w:rsidP="00436B9A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652" w:type="pct"/>
            <w:vMerge/>
          </w:tcPr>
          <w:p w:rsidR="00973B62" w:rsidRPr="009675A5" w:rsidRDefault="00973B62" w:rsidP="00436B9A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6" w:type="pct"/>
          </w:tcPr>
          <w:p w:rsidR="00973B62" w:rsidRPr="009675A5" w:rsidRDefault="00973B62" w:rsidP="00436B9A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b/>
                <w:szCs w:val="20"/>
                <w:lang w:eastAsia="ru-RU"/>
              </w:rPr>
            </w:pPr>
          </w:p>
        </w:tc>
      </w:tr>
    </w:tbl>
    <w:p w:rsidR="00973B62" w:rsidRPr="009675A5" w:rsidRDefault="00973B62" w:rsidP="00973B62">
      <w:pPr>
        <w:widowControl/>
        <w:tabs>
          <w:tab w:val="left" w:pos="426"/>
        </w:tabs>
        <w:autoSpaceDE/>
        <w:autoSpaceDN/>
        <w:rPr>
          <w:sz w:val="20"/>
          <w:szCs w:val="20"/>
          <w:lang w:eastAsia="ru-RU"/>
        </w:rPr>
      </w:pPr>
    </w:p>
    <w:p w:rsidR="00973B62" w:rsidRPr="009675A5" w:rsidRDefault="00973B62" w:rsidP="00973B62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20"/>
          <w:szCs w:val="20"/>
          <w:lang w:eastAsia="ru-RU"/>
        </w:rPr>
      </w:pPr>
    </w:p>
    <w:p w:rsidR="00973B62" w:rsidRPr="009675A5" w:rsidRDefault="00973B62" w:rsidP="00973B62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32"/>
          <w:szCs w:val="32"/>
          <w:lang w:eastAsia="ru-RU"/>
        </w:rPr>
      </w:pPr>
      <w:r w:rsidRPr="009675A5">
        <w:rPr>
          <w:b/>
          <w:sz w:val="32"/>
          <w:szCs w:val="32"/>
          <w:lang w:eastAsia="ru-RU"/>
        </w:rPr>
        <w:t>ПОСТАНОВЛЕНИЕ</w:t>
      </w:r>
    </w:p>
    <w:p w:rsidR="00973B62" w:rsidRPr="009675A5" w:rsidRDefault="00973B62" w:rsidP="00973B62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32"/>
          <w:szCs w:val="32"/>
          <w:lang w:eastAsia="ru-RU"/>
        </w:rPr>
      </w:pPr>
      <w:r w:rsidRPr="009675A5">
        <w:rPr>
          <w:b/>
          <w:sz w:val="32"/>
          <w:szCs w:val="32"/>
          <w:lang w:eastAsia="ru-RU"/>
        </w:rPr>
        <w:t>ШУÖМ</w:t>
      </w:r>
    </w:p>
    <w:p w:rsidR="00973B62" w:rsidRPr="009675A5" w:rsidRDefault="00973B62" w:rsidP="00973B62">
      <w:pPr>
        <w:widowControl/>
        <w:tabs>
          <w:tab w:val="left" w:pos="426"/>
        </w:tabs>
        <w:autoSpaceDE/>
        <w:autoSpaceDN/>
        <w:rPr>
          <w:sz w:val="18"/>
          <w:szCs w:val="18"/>
          <w:lang w:eastAsia="ru-RU"/>
        </w:rPr>
      </w:pPr>
    </w:p>
    <w:p w:rsidR="00973B62" w:rsidRPr="009675A5" w:rsidRDefault="00973B62" w:rsidP="00973B62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8"/>
          <w:szCs w:val="28"/>
          <w:lang w:eastAsia="ru-RU"/>
        </w:rPr>
      </w:pPr>
      <w:r w:rsidRPr="009675A5">
        <w:rPr>
          <w:bCs/>
          <w:sz w:val="28"/>
          <w:szCs w:val="28"/>
          <w:u w:val="single"/>
          <w:lang w:eastAsia="ru-RU"/>
        </w:rPr>
        <w:t xml:space="preserve"> </w:t>
      </w:r>
      <w:r>
        <w:rPr>
          <w:bCs/>
          <w:sz w:val="28"/>
          <w:szCs w:val="28"/>
          <w:u w:val="single"/>
          <w:lang w:eastAsia="ru-RU"/>
        </w:rPr>
        <w:t>23</w:t>
      </w:r>
      <w:r w:rsidRPr="009675A5">
        <w:rPr>
          <w:bCs/>
          <w:sz w:val="28"/>
          <w:szCs w:val="28"/>
          <w:u w:val="single"/>
          <w:lang w:eastAsia="ru-RU"/>
        </w:rPr>
        <w:t xml:space="preserve">     декабря        2021 г.  </w:t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  <w:t>№ 12/</w:t>
      </w:r>
      <w:r>
        <w:rPr>
          <w:bCs/>
          <w:sz w:val="28"/>
          <w:szCs w:val="28"/>
          <w:lang w:eastAsia="ru-RU"/>
        </w:rPr>
        <w:t>1654</w:t>
      </w:r>
    </w:p>
    <w:p w:rsidR="00973B62" w:rsidRDefault="00973B62" w:rsidP="00973B62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4"/>
          <w:szCs w:val="24"/>
          <w:lang w:eastAsia="ru-RU"/>
        </w:rPr>
      </w:pPr>
      <w:r w:rsidRPr="009675A5">
        <w:rPr>
          <w:bCs/>
          <w:sz w:val="24"/>
          <w:szCs w:val="24"/>
          <w:lang w:eastAsia="ru-RU"/>
        </w:rPr>
        <w:t xml:space="preserve">с. Визинга, Республика Коми </w:t>
      </w:r>
    </w:p>
    <w:p w:rsidR="00973B62" w:rsidRPr="009675A5" w:rsidRDefault="00973B62" w:rsidP="00973B62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4"/>
          <w:szCs w:val="24"/>
          <w:lang w:eastAsia="ru-RU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5401"/>
      </w:tblGrid>
      <w:tr w:rsidR="00973B62" w:rsidRPr="004C0102" w:rsidTr="00436B9A">
        <w:trPr>
          <w:trHeight w:val="62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2" w:rsidRPr="004C0102" w:rsidRDefault="00973B62" w:rsidP="00436B9A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EB5F61" w:rsidRDefault="00973B62" w:rsidP="00973B6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73B62">
              <w:rPr>
                <w:sz w:val="28"/>
                <w:szCs w:val="28"/>
              </w:rPr>
              <w:t>Об утверждении документации по планировке территории</w:t>
            </w:r>
          </w:p>
        </w:tc>
      </w:tr>
    </w:tbl>
    <w:p w:rsidR="00973B62" w:rsidRPr="00DD5E2C" w:rsidRDefault="00973B62" w:rsidP="00973B62">
      <w:pPr>
        <w:ind w:right="4495"/>
        <w:rPr>
          <w:rFonts w:eastAsia="Calibri"/>
          <w:sz w:val="28"/>
          <w:szCs w:val="28"/>
        </w:rPr>
      </w:pPr>
      <w:r w:rsidRPr="004C0102">
        <w:rPr>
          <w:sz w:val="24"/>
          <w:szCs w:val="24"/>
        </w:rPr>
        <w:tab/>
        <w:t xml:space="preserve">  </w:t>
      </w:r>
    </w:p>
    <w:p w:rsid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973B62">
        <w:rPr>
          <w:sz w:val="28"/>
          <w:szCs w:val="28"/>
          <w:lang w:eastAsia="ru-RU"/>
        </w:rPr>
        <w:t>Руководствуясь ст. 45, ст. 46 Градостроительного кодекса Российской Федерации, заявлением ООО «Меридиан-Гео», представленными материалами,</w:t>
      </w: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973B62">
        <w:rPr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973B62">
        <w:rPr>
          <w:sz w:val="28"/>
          <w:szCs w:val="28"/>
          <w:lang w:eastAsia="ru-RU"/>
        </w:rPr>
        <w:t xml:space="preserve">1. Утвердить документацию по планировке территории - проект межевания территории по объекту: Строительство грунтовой дороги к арендованным кварталам по договору аренды №1 от 30.06.2008 года по заготовке древесины», расположенной в квартале № 241 </w:t>
      </w:r>
      <w:proofErr w:type="spellStart"/>
      <w:r w:rsidRPr="00973B62">
        <w:rPr>
          <w:sz w:val="28"/>
          <w:szCs w:val="28"/>
          <w:lang w:eastAsia="ru-RU"/>
        </w:rPr>
        <w:t>Куратовского</w:t>
      </w:r>
      <w:proofErr w:type="spellEnd"/>
      <w:r w:rsidRPr="00973B62">
        <w:rPr>
          <w:sz w:val="28"/>
          <w:szCs w:val="28"/>
          <w:lang w:eastAsia="ru-RU"/>
        </w:rPr>
        <w:t xml:space="preserve"> участкового лесничества ГУ «</w:t>
      </w:r>
      <w:proofErr w:type="spellStart"/>
      <w:r w:rsidRPr="00973B62">
        <w:rPr>
          <w:sz w:val="28"/>
          <w:szCs w:val="28"/>
          <w:lang w:eastAsia="ru-RU"/>
        </w:rPr>
        <w:t>Сысольское</w:t>
      </w:r>
      <w:proofErr w:type="spellEnd"/>
      <w:r w:rsidRPr="00973B62">
        <w:rPr>
          <w:sz w:val="28"/>
          <w:szCs w:val="28"/>
          <w:lang w:eastAsia="ru-RU"/>
        </w:rPr>
        <w:t xml:space="preserve"> лесничества» на территории МО СП «</w:t>
      </w:r>
      <w:proofErr w:type="spellStart"/>
      <w:r w:rsidRPr="00973B62">
        <w:rPr>
          <w:sz w:val="28"/>
          <w:szCs w:val="28"/>
          <w:lang w:eastAsia="ru-RU"/>
        </w:rPr>
        <w:t>Визиндор</w:t>
      </w:r>
      <w:proofErr w:type="spellEnd"/>
      <w:r w:rsidRPr="00973B62">
        <w:rPr>
          <w:sz w:val="28"/>
          <w:szCs w:val="28"/>
          <w:lang w:eastAsia="ru-RU"/>
        </w:rPr>
        <w:t xml:space="preserve">» в </w:t>
      </w:r>
      <w:proofErr w:type="spellStart"/>
      <w:r w:rsidRPr="00973B62">
        <w:rPr>
          <w:sz w:val="28"/>
          <w:szCs w:val="28"/>
          <w:lang w:eastAsia="ru-RU"/>
        </w:rPr>
        <w:t>Сысольском</w:t>
      </w:r>
      <w:proofErr w:type="spellEnd"/>
      <w:r w:rsidRPr="00973B62">
        <w:rPr>
          <w:sz w:val="28"/>
          <w:szCs w:val="28"/>
          <w:lang w:eastAsia="ru-RU"/>
        </w:rPr>
        <w:t xml:space="preserve"> районе Республики Коми, разрабатываемую обществом с ограниченной ответственностью «Меридиан-Гео».</w:t>
      </w:r>
    </w:p>
    <w:p w:rsidR="00973B62" w:rsidRP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973B62">
        <w:rPr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района «Сысольский».</w:t>
      </w:r>
    </w:p>
    <w:p w:rsidR="00973B6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973B62" w:rsidRPr="003145C2" w:rsidRDefault="00973B62" w:rsidP="00973B6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973B62" w:rsidRDefault="00973B62" w:rsidP="00973B62">
      <w:pPr>
        <w:widowControl/>
        <w:autoSpaceDE/>
        <w:autoSpaceDN/>
        <w:jc w:val="both"/>
        <w:rPr>
          <w:sz w:val="16"/>
          <w:szCs w:val="16"/>
          <w:lang w:eastAsia="ru-RU"/>
        </w:rPr>
      </w:pPr>
    </w:p>
    <w:p w:rsidR="00973B62" w:rsidRPr="004E009C" w:rsidRDefault="00973B62" w:rsidP="00973B62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 xml:space="preserve">. </w:t>
      </w:r>
      <w:r w:rsidRPr="004E009C">
        <w:rPr>
          <w:sz w:val="28"/>
          <w:szCs w:val="28"/>
          <w:lang w:eastAsia="ru-RU"/>
        </w:rPr>
        <w:t>руководител</w:t>
      </w:r>
      <w:r>
        <w:rPr>
          <w:sz w:val="28"/>
          <w:szCs w:val="28"/>
          <w:lang w:eastAsia="ru-RU"/>
        </w:rPr>
        <w:t>я</w:t>
      </w:r>
      <w:r w:rsidRPr="004E009C">
        <w:rPr>
          <w:sz w:val="28"/>
          <w:szCs w:val="28"/>
          <w:lang w:eastAsia="ru-RU"/>
        </w:rPr>
        <w:t xml:space="preserve"> администрации </w:t>
      </w:r>
    </w:p>
    <w:p w:rsidR="00973B62" w:rsidRPr="00EB5F61" w:rsidRDefault="00973B62" w:rsidP="00973B62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E009C">
        <w:rPr>
          <w:sz w:val="28"/>
          <w:szCs w:val="28"/>
          <w:lang w:eastAsia="ru-RU"/>
        </w:rPr>
        <w:t>муниципального района «</w:t>
      </w:r>
      <w:proofErr w:type="gramStart"/>
      <w:r w:rsidRPr="004E009C">
        <w:rPr>
          <w:sz w:val="28"/>
          <w:szCs w:val="28"/>
          <w:lang w:eastAsia="ru-RU"/>
        </w:rPr>
        <w:t xml:space="preserve">Сысольский»   </w:t>
      </w:r>
      <w:proofErr w:type="gramEnd"/>
      <w:r w:rsidRPr="004E009C">
        <w:rPr>
          <w:sz w:val="28"/>
          <w:szCs w:val="28"/>
          <w:lang w:eastAsia="ru-RU"/>
        </w:rPr>
        <w:t xml:space="preserve">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4E009C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А.Г. Попов</w:t>
      </w:r>
    </w:p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973B62" w:rsidRDefault="00973B62" w:rsidP="00973B62"/>
    <w:p w:rsidR="00AA2969" w:rsidRDefault="00AA2969"/>
    <w:sectPr w:rsidR="00AA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A3"/>
    <w:rsid w:val="003150A3"/>
    <w:rsid w:val="00973B62"/>
    <w:rsid w:val="00A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DA64"/>
  <w15:chartTrackingRefBased/>
  <w15:docId w15:val="{2D43CB59-CC9D-4054-9392-2C967C0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2021-12-23T12:56:00Z</dcterms:created>
  <dcterms:modified xsi:type="dcterms:W3CDTF">2021-12-23T12:57:00Z</dcterms:modified>
</cp:coreProperties>
</file>