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F48" w:rsidRDefault="00F43F48"/>
    <w:tbl>
      <w:tblPr>
        <w:tblW w:w="9144" w:type="dxa"/>
        <w:tblInd w:w="-106" w:type="dxa"/>
        <w:tblLayout w:type="fixed"/>
        <w:tblLook w:val="00A0" w:firstRow="1" w:lastRow="0" w:firstColumn="1" w:lastColumn="0" w:noHBand="0" w:noVBand="0"/>
      </w:tblPr>
      <w:tblGrid>
        <w:gridCol w:w="3792"/>
        <w:gridCol w:w="1701"/>
        <w:gridCol w:w="3651"/>
      </w:tblGrid>
      <w:tr w:rsidR="00526746" w:rsidTr="007A6898">
        <w:trPr>
          <w:cantSplit/>
          <w:trHeight w:val="631"/>
        </w:trPr>
        <w:tc>
          <w:tcPr>
            <w:tcW w:w="3792" w:type="dxa"/>
            <w:hideMark/>
          </w:tcPr>
          <w:p w:rsidR="00526746" w:rsidRPr="00E563CB" w:rsidRDefault="00526746" w:rsidP="007A6898">
            <w:pPr>
              <w:spacing w:after="0"/>
              <w:rPr>
                <w:rFonts w:ascii="Times New Roman" w:hAnsi="Times New Roman"/>
                <w:b/>
                <w:bCs/>
              </w:rPr>
            </w:pPr>
            <w:r w:rsidRPr="00E563CB">
              <w:rPr>
                <w:rFonts w:ascii="Times New Roman" w:hAnsi="Times New Roman"/>
                <w:b/>
                <w:bCs/>
              </w:rPr>
              <w:t>Администрация муниципального</w:t>
            </w:r>
          </w:p>
          <w:p w:rsidR="00526746" w:rsidRPr="00E563CB" w:rsidRDefault="00526746" w:rsidP="007A6898">
            <w:pPr>
              <w:spacing w:after="0"/>
              <w:jc w:val="center"/>
              <w:rPr>
                <w:rFonts w:ascii="Times New Roman" w:hAnsi="Times New Roman"/>
                <w:b/>
                <w:bCs/>
              </w:rPr>
            </w:pPr>
            <w:r w:rsidRPr="00E563CB">
              <w:rPr>
                <w:rFonts w:ascii="Times New Roman" w:hAnsi="Times New Roman"/>
                <w:b/>
                <w:bCs/>
              </w:rPr>
              <w:t>района   «Сысольский»</w:t>
            </w:r>
          </w:p>
        </w:tc>
        <w:tc>
          <w:tcPr>
            <w:tcW w:w="1701" w:type="dxa"/>
            <w:vMerge w:val="restart"/>
            <w:hideMark/>
          </w:tcPr>
          <w:p w:rsidR="00526746" w:rsidRPr="00E563CB" w:rsidRDefault="00526746" w:rsidP="007A6898">
            <w:pPr>
              <w:spacing w:after="0"/>
              <w:ind w:right="-108"/>
              <w:jc w:val="center"/>
              <w:rPr>
                <w:rFonts w:ascii="Times New Roman" w:hAnsi="Times New Roman"/>
                <w:b/>
                <w:bCs/>
              </w:rPr>
            </w:pPr>
            <w:r w:rsidRPr="00E563CB">
              <w:rPr>
                <w:rFonts w:ascii="Times New Roman" w:hAnsi="Times New Roman"/>
                <w:b/>
                <w:noProof/>
                <w:lang w:eastAsia="ru-RU"/>
              </w:rPr>
              <w:drawing>
                <wp:inline distT="0" distB="0" distL="0" distR="0" wp14:anchorId="47EF410A" wp14:editId="409F01DC">
                  <wp:extent cx="51435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noFill/>
                          <a:ln>
                            <a:noFill/>
                          </a:ln>
                        </pic:spPr>
                      </pic:pic>
                    </a:graphicData>
                  </a:graphic>
                </wp:inline>
              </w:drawing>
            </w:r>
          </w:p>
        </w:tc>
        <w:tc>
          <w:tcPr>
            <w:tcW w:w="3651" w:type="dxa"/>
            <w:hideMark/>
          </w:tcPr>
          <w:p w:rsidR="00526746" w:rsidRPr="00E563CB" w:rsidRDefault="00526746" w:rsidP="007A6898">
            <w:pPr>
              <w:keepNext/>
              <w:tabs>
                <w:tab w:val="left" w:pos="3718"/>
              </w:tabs>
              <w:spacing w:after="0"/>
              <w:ind w:right="-108"/>
              <w:jc w:val="center"/>
              <w:outlineLvl w:val="0"/>
              <w:rPr>
                <w:rFonts w:ascii="Times New Roman" w:hAnsi="Times New Roman"/>
                <w:b/>
                <w:bCs/>
              </w:rPr>
            </w:pPr>
            <w:r w:rsidRPr="00E563CB">
              <w:rPr>
                <w:rFonts w:ascii="Times New Roman" w:hAnsi="Times New Roman"/>
                <w:b/>
                <w:bCs/>
              </w:rPr>
              <w:t>«</w:t>
            </w:r>
            <w:proofErr w:type="spellStart"/>
            <w:proofErr w:type="gramStart"/>
            <w:r w:rsidRPr="00E563CB">
              <w:rPr>
                <w:rFonts w:ascii="Times New Roman" w:hAnsi="Times New Roman"/>
                <w:b/>
                <w:bCs/>
              </w:rPr>
              <w:t>Сыктыв</w:t>
            </w:r>
            <w:proofErr w:type="spellEnd"/>
            <w:r w:rsidRPr="00E563CB">
              <w:rPr>
                <w:rFonts w:ascii="Times New Roman" w:hAnsi="Times New Roman"/>
                <w:b/>
                <w:bCs/>
              </w:rPr>
              <w:t>»  муниципальн</w:t>
            </w:r>
            <w:proofErr w:type="gramEnd"/>
            <w:r w:rsidRPr="00E563CB">
              <w:rPr>
                <w:rFonts w:ascii="Times New Roman" w:hAnsi="Times New Roman"/>
                <w:b/>
                <w:bCs/>
              </w:rPr>
              <w:t>öй</w:t>
            </w:r>
          </w:p>
          <w:p w:rsidR="00526746" w:rsidRPr="00E563CB" w:rsidRDefault="00526746" w:rsidP="007A6898">
            <w:pPr>
              <w:keepNext/>
              <w:spacing w:after="0"/>
              <w:ind w:right="-108"/>
              <w:jc w:val="center"/>
              <w:outlineLvl w:val="0"/>
              <w:rPr>
                <w:rFonts w:ascii="Times New Roman" w:hAnsi="Times New Roman"/>
                <w:b/>
                <w:bCs/>
              </w:rPr>
            </w:pPr>
            <w:r w:rsidRPr="00E563CB">
              <w:rPr>
                <w:rFonts w:ascii="Times New Roman" w:hAnsi="Times New Roman"/>
                <w:b/>
                <w:bCs/>
              </w:rPr>
              <w:t>районса  администрация</w:t>
            </w:r>
          </w:p>
        </w:tc>
      </w:tr>
      <w:tr w:rsidR="00526746" w:rsidTr="007A6898">
        <w:trPr>
          <w:cantSplit/>
          <w:trHeight w:val="77"/>
        </w:trPr>
        <w:tc>
          <w:tcPr>
            <w:tcW w:w="3792" w:type="dxa"/>
          </w:tcPr>
          <w:p w:rsidR="00526746" w:rsidRDefault="00526746" w:rsidP="007A6898">
            <w:pPr>
              <w:spacing w:after="0"/>
              <w:ind w:firstLine="284"/>
              <w:jc w:val="center"/>
              <w:rPr>
                <w:rFonts w:ascii="Times New Roman" w:hAnsi="Times New Roman"/>
              </w:rPr>
            </w:pPr>
          </w:p>
        </w:tc>
        <w:tc>
          <w:tcPr>
            <w:tcW w:w="1701" w:type="dxa"/>
            <w:vMerge/>
            <w:vAlign w:val="center"/>
            <w:hideMark/>
          </w:tcPr>
          <w:p w:rsidR="00526746" w:rsidRDefault="00526746" w:rsidP="007A6898">
            <w:pPr>
              <w:spacing w:after="0" w:line="256" w:lineRule="auto"/>
              <w:rPr>
                <w:rFonts w:ascii="Times New Roman" w:hAnsi="Times New Roman"/>
                <w:b/>
                <w:bCs/>
              </w:rPr>
            </w:pPr>
          </w:p>
        </w:tc>
        <w:tc>
          <w:tcPr>
            <w:tcW w:w="3651" w:type="dxa"/>
          </w:tcPr>
          <w:p w:rsidR="00526746" w:rsidRDefault="00526746" w:rsidP="007A6898">
            <w:pPr>
              <w:spacing w:after="0"/>
              <w:ind w:firstLine="284"/>
              <w:jc w:val="center"/>
              <w:rPr>
                <w:rFonts w:ascii="Times New Roman" w:hAnsi="Times New Roman"/>
                <w:b/>
                <w:bCs/>
              </w:rPr>
            </w:pPr>
          </w:p>
        </w:tc>
      </w:tr>
    </w:tbl>
    <w:p w:rsidR="00526746" w:rsidRDefault="00526746" w:rsidP="00526746">
      <w:pPr>
        <w:spacing w:after="0" w:line="240" w:lineRule="auto"/>
        <w:ind w:hanging="284"/>
        <w:jc w:val="center"/>
        <w:rPr>
          <w:rFonts w:ascii="Times New Roman" w:hAnsi="Times New Roman"/>
          <w:b/>
          <w:bCs/>
          <w:sz w:val="32"/>
          <w:szCs w:val="32"/>
        </w:rPr>
      </w:pPr>
    </w:p>
    <w:p w:rsidR="00526746" w:rsidRDefault="00526746" w:rsidP="00526746">
      <w:pPr>
        <w:spacing w:after="0" w:line="240" w:lineRule="auto"/>
        <w:ind w:hanging="284"/>
        <w:jc w:val="center"/>
        <w:rPr>
          <w:rFonts w:ascii="Times New Roman" w:hAnsi="Times New Roman"/>
          <w:b/>
          <w:bCs/>
          <w:sz w:val="32"/>
          <w:szCs w:val="32"/>
        </w:rPr>
      </w:pPr>
      <w:r>
        <w:rPr>
          <w:rFonts w:ascii="Times New Roman" w:hAnsi="Times New Roman"/>
          <w:b/>
          <w:bCs/>
          <w:sz w:val="32"/>
          <w:szCs w:val="32"/>
        </w:rPr>
        <w:t>ПОСТАНОВЛЕНИЕ</w:t>
      </w:r>
    </w:p>
    <w:p w:rsidR="00526746" w:rsidRDefault="00526746" w:rsidP="00526746">
      <w:pPr>
        <w:spacing w:after="0" w:line="240" w:lineRule="auto"/>
        <w:ind w:hanging="284"/>
        <w:jc w:val="center"/>
        <w:rPr>
          <w:rFonts w:ascii="Times New Roman" w:hAnsi="Times New Roman"/>
          <w:b/>
          <w:bCs/>
          <w:sz w:val="32"/>
          <w:szCs w:val="32"/>
        </w:rPr>
      </w:pPr>
      <w:r>
        <w:rPr>
          <w:rFonts w:ascii="Times New Roman" w:hAnsi="Times New Roman"/>
          <w:b/>
          <w:bCs/>
          <w:sz w:val="32"/>
          <w:szCs w:val="32"/>
        </w:rPr>
        <w:t>ШУÖМ</w:t>
      </w:r>
    </w:p>
    <w:p w:rsidR="00526746" w:rsidRDefault="00526746" w:rsidP="00526746">
      <w:pPr>
        <w:spacing w:after="0" w:line="240" w:lineRule="auto"/>
        <w:rPr>
          <w:rFonts w:ascii="Times New Roman" w:hAnsi="Times New Roman"/>
          <w:sz w:val="20"/>
          <w:szCs w:val="20"/>
        </w:rPr>
      </w:pPr>
    </w:p>
    <w:p w:rsidR="0042531A" w:rsidRDefault="0042531A" w:rsidP="00526746">
      <w:pPr>
        <w:keepNext/>
        <w:spacing w:after="0" w:line="240" w:lineRule="auto"/>
        <w:jc w:val="both"/>
        <w:outlineLvl w:val="2"/>
        <w:rPr>
          <w:rFonts w:ascii="Times New Roman" w:hAnsi="Times New Roman"/>
          <w:sz w:val="28"/>
          <w:szCs w:val="28"/>
        </w:rPr>
      </w:pPr>
      <w:r>
        <w:rPr>
          <w:rFonts w:ascii="Times New Roman" w:hAnsi="Times New Roman"/>
          <w:sz w:val="28"/>
          <w:szCs w:val="28"/>
          <w:u w:val="single"/>
        </w:rPr>
        <w:t xml:space="preserve"> </w:t>
      </w:r>
      <w:r w:rsidR="00BD756B">
        <w:rPr>
          <w:rFonts w:ascii="Times New Roman" w:hAnsi="Times New Roman"/>
          <w:sz w:val="28"/>
          <w:szCs w:val="28"/>
          <w:u w:val="single"/>
        </w:rPr>
        <w:t>2</w:t>
      </w:r>
      <w:r w:rsidR="00E6659A">
        <w:rPr>
          <w:rFonts w:ascii="Times New Roman" w:hAnsi="Times New Roman"/>
          <w:sz w:val="28"/>
          <w:szCs w:val="28"/>
          <w:u w:val="single"/>
        </w:rPr>
        <w:t>9</w:t>
      </w:r>
      <w:r w:rsidR="00526746">
        <w:rPr>
          <w:rFonts w:ascii="Times New Roman" w:hAnsi="Times New Roman"/>
          <w:sz w:val="28"/>
          <w:szCs w:val="28"/>
          <w:u w:val="single"/>
        </w:rPr>
        <w:t xml:space="preserve">    </w:t>
      </w:r>
      <w:r>
        <w:rPr>
          <w:rFonts w:ascii="Times New Roman" w:hAnsi="Times New Roman"/>
          <w:sz w:val="28"/>
          <w:szCs w:val="28"/>
          <w:u w:val="single"/>
        </w:rPr>
        <w:t>января</w:t>
      </w:r>
      <w:r w:rsidR="00526746">
        <w:rPr>
          <w:rFonts w:ascii="Times New Roman" w:hAnsi="Times New Roman"/>
          <w:sz w:val="28"/>
          <w:szCs w:val="28"/>
          <w:u w:val="single"/>
        </w:rPr>
        <w:t xml:space="preserve">  </w:t>
      </w:r>
      <w:r>
        <w:rPr>
          <w:rFonts w:ascii="Times New Roman" w:hAnsi="Times New Roman"/>
          <w:sz w:val="28"/>
          <w:szCs w:val="28"/>
          <w:u w:val="single"/>
        </w:rPr>
        <w:t xml:space="preserve"> </w:t>
      </w:r>
      <w:r w:rsidR="00526746">
        <w:rPr>
          <w:rFonts w:ascii="Times New Roman" w:hAnsi="Times New Roman"/>
          <w:sz w:val="28"/>
          <w:szCs w:val="28"/>
          <w:u w:val="single"/>
        </w:rPr>
        <w:t xml:space="preserve"> 202</w:t>
      </w:r>
      <w:r>
        <w:rPr>
          <w:rFonts w:ascii="Times New Roman" w:hAnsi="Times New Roman"/>
          <w:sz w:val="28"/>
          <w:szCs w:val="28"/>
          <w:u w:val="single"/>
        </w:rPr>
        <w:t>4</w:t>
      </w:r>
      <w:r w:rsidR="00526746">
        <w:rPr>
          <w:rFonts w:ascii="Times New Roman" w:hAnsi="Times New Roman"/>
          <w:sz w:val="28"/>
          <w:szCs w:val="28"/>
          <w:u w:val="single"/>
        </w:rPr>
        <w:t xml:space="preserve"> г.  </w:t>
      </w:r>
      <w:r w:rsidR="00526746">
        <w:rPr>
          <w:rFonts w:ascii="Times New Roman" w:hAnsi="Times New Roman"/>
          <w:sz w:val="28"/>
          <w:szCs w:val="28"/>
        </w:rPr>
        <w:tab/>
      </w:r>
      <w:r w:rsidR="00526746">
        <w:rPr>
          <w:rFonts w:ascii="Times New Roman" w:hAnsi="Times New Roman"/>
          <w:sz w:val="28"/>
          <w:szCs w:val="28"/>
        </w:rPr>
        <w:tab/>
      </w:r>
      <w:r w:rsidR="00526746">
        <w:rPr>
          <w:rFonts w:ascii="Times New Roman" w:hAnsi="Times New Roman"/>
          <w:sz w:val="28"/>
          <w:szCs w:val="28"/>
        </w:rPr>
        <w:tab/>
        <w:t xml:space="preserve">                     </w:t>
      </w:r>
      <w:r w:rsidR="00526746">
        <w:rPr>
          <w:rFonts w:ascii="Times New Roman" w:hAnsi="Times New Roman"/>
          <w:sz w:val="28"/>
          <w:szCs w:val="28"/>
        </w:rPr>
        <w:tab/>
        <w:t xml:space="preserve">         </w:t>
      </w:r>
      <w:r>
        <w:rPr>
          <w:rFonts w:ascii="Times New Roman" w:hAnsi="Times New Roman"/>
          <w:sz w:val="28"/>
          <w:szCs w:val="28"/>
        </w:rPr>
        <w:t xml:space="preserve">           </w:t>
      </w:r>
      <w:r w:rsidR="00526746">
        <w:rPr>
          <w:rFonts w:ascii="Times New Roman" w:hAnsi="Times New Roman"/>
          <w:sz w:val="28"/>
          <w:szCs w:val="28"/>
        </w:rPr>
        <w:t xml:space="preserve">     №</w:t>
      </w:r>
      <w:r w:rsidR="00AF0E1C">
        <w:rPr>
          <w:rFonts w:ascii="Times New Roman" w:hAnsi="Times New Roman"/>
          <w:sz w:val="28"/>
          <w:szCs w:val="28"/>
        </w:rPr>
        <w:t xml:space="preserve"> 1</w:t>
      </w:r>
      <w:r w:rsidR="006441E5">
        <w:rPr>
          <w:rFonts w:ascii="Times New Roman" w:hAnsi="Times New Roman"/>
          <w:sz w:val="28"/>
          <w:szCs w:val="28"/>
        </w:rPr>
        <w:t>/</w:t>
      </w:r>
      <w:r w:rsidR="00E6659A">
        <w:rPr>
          <w:rFonts w:ascii="Times New Roman" w:hAnsi="Times New Roman"/>
          <w:sz w:val="28"/>
          <w:szCs w:val="28"/>
        </w:rPr>
        <w:t>9</w:t>
      </w:r>
      <w:r w:rsidR="00176F83">
        <w:rPr>
          <w:rFonts w:ascii="Times New Roman" w:hAnsi="Times New Roman"/>
          <w:sz w:val="28"/>
          <w:szCs w:val="28"/>
        </w:rPr>
        <w:t>5</w:t>
      </w:r>
    </w:p>
    <w:p w:rsidR="00943F53" w:rsidRDefault="00E82794" w:rsidP="00526746">
      <w:pPr>
        <w:keepNext/>
        <w:spacing w:after="0" w:line="240" w:lineRule="auto"/>
        <w:jc w:val="both"/>
        <w:outlineLvl w:val="2"/>
        <w:rPr>
          <w:rFonts w:ascii="Times New Roman" w:hAnsi="Times New Roman"/>
          <w:sz w:val="26"/>
          <w:szCs w:val="26"/>
        </w:rPr>
      </w:pPr>
      <w:r w:rsidRPr="00E82794">
        <w:rPr>
          <w:rFonts w:ascii="Times New Roman" w:hAnsi="Times New Roman"/>
          <w:sz w:val="26"/>
          <w:szCs w:val="26"/>
        </w:rPr>
        <w:t xml:space="preserve">с. Визинга, Республика Коми   </w:t>
      </w:r>
    </w:p>
    <w:p w:rsidR="00E82794" w:rsidRDefault="00E82794" w:rsidP="00526746">
      <w:pPr>
        <w:keepNext/>
        <w:spacing w:after="0" w:line="240" w:lineRule="auto"/>
        <w:jc w:val="both"/>
        <w:outlineLvl w:val="2"/>
        <w:rPr>
          <w:rFonts w:ascii="Times New Roman" w:hAnsi="Times New Roman"/>
          <w:sz w:val="26"/>
          <w:szCs w:val="26"/>
        </w:rPr>
      </w:pPr>
    </w:p>
    <w:tbl>
      <w:tblPr>
        <w:tblW w:w="62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5295"/>
      </w:tblGrid>
      <w:tr w:rsidR="00526746" w:rsidRPr="00B52571" w:rsidTr="00330A4E">
        <w:trPr>
          <w:trHeight w:val="375"/>
        </w:trPr>
        <w:tc>
          <w:tcPr>
            <w:tcW w:w="1004" w:type="dxa"/>
            <w:tcBorders>
              <w:top w:val="single" w:sz="4" w:space="0" w:color="auto"/>
              <w:left w:val="single" w:sz="4" w:space="0" w:color="auto"/>
              <w:bottom w:val="single" w:sz="4" w:space="0" w:color="auto"/>
              <w:right w:val="single" w:sz="4" w:space="0" w:color="auto"/>
            </w:tcBorders>
          </w:tcPr>
          <w:p w:rsidR="00526746" w:rsidRPr="00B52571" w:rsidRDefault="00526746" w:rsidP="007A6898">
            <w:pPr>
              <w:pStyle w:val="a3"/>
              <w:jc w:val="both"/>
              <w:rPr>
                <w:rFonts w:ascii="Times New Roman" w:hAnsi="Times New Roman"/>
                <w:sz w:val="28"/>
                <w:szCs w:val="28"/>
              </w:rPr>
            </w:pPr>
          </w:p>
        </w:tc>
        <w:tc>
          <w:tcPr>
            <w:tcW w:w="5295" w:type="dxa"/>
            <w:tcBorders>
              <w:top w:val="nil"/>
              <w:left w:val="nil"/>
              <w:bottom w:val="nil"/>
              <w:right w:val="nil"/>
            </w:tcBorders>
            <w:hideMark/>
          </w:tcPr>
          <w:p w:rsidR="00526746" w:rsidRPr="00BB0504" w:rsidRDefault="007D7CCA" w:rsidP="00176F83">
            <w:pPr>
              <w:pStyle w:val="a3"/>
              <w:jc w:val="both"/>
              <w:rPr>
                <w:rFonts w:ascii="Times New Roman" w:hAnsi="Times New Roman"/>
                <w:sz w:val="28"/>
                <w:lang w:eastAsia="ru-RU"/>
              </w:rPr>
            </w:pPr>
            <w:bookmarkStart w:id="0" w:name="_GoBack"/>
            <w:r w:rsidRPr="007D7CCA">
              <w:rPr>
                <w:rFonts w:ascii="Times New Roman" w:hAnsi="Times New Roman"/>
                <w:sz w:val="28"/>
                <w:lang w:eastAsia="ru-RU"/>
              </w:rPr>
              <w:t>Об утверждении Положения об организации и ведении гражданской обороны в муниципальном районе «Сысольский»</w:t>
            </w:r>
            <w:bookmarkEnd w:id="0"/>
          </w:p>
        </w:tc>
      </w:tr>
    </w:tbl>
    <w:p w:rsidR="00D31A71" w:rsidRDefault="00D31A71" w:rsidP="00EF2D80">
      <w:pPr>
        <w:widowControl w:val="0"/>
        <w:spacing w:after="0" w:line="240" w:lineRule="auto"/>
        <w:jc w:val="both"/>
        <w:rPr>
          <w:rFonts w:ascii="Times New Roman" w:eastAsia="Times New Roman" w:hAnsi="Times New Roman"/>
          <w:sz w:val="28"/>
          <w:szCs w:val="28"/>
          <w:lang w:eastAsia="ru-RU"/>
        </w:rPr>
      </w:pPr>
    </w:p>
    <w:p w:rsidR="007D7CCA" w:rsidRPr="00D31A71" w:rsidRDefault="007D7CCA" w:rsidP="00D31A71">
      <w:pPr>
        <w:pStyle w:val="a3"/>
        <w:ind w:firstLine="709"/>
        <w:jc w:val="both"/>
        <w:rPr>
          <w:rFonts w:ascii="Times New Roman" w:hAnsi="Times New Roman"/>
          <w:sz w:val="28"/>
          <w:szCs w:val="28"/>
        </w:rPr>
      </w:pPr>
      <w:r w:rsidRPr="00D31A71">
        <w:rPr>
          <w:rFonts w:ascii="Times New Roman" w:hAnsi="Times New Roman"/>
          <w:sz w:val="28"/>
          <w:szCs w:val="28"/>
        </w:rPr>
        <w:t>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Указом Главы Республики Коми от 13 октября 2008 года № 97 «Об утверждении Положения об организации и ведении гражданской обороны в Республике Коми», приказом МЧС России от 14 ноября 2008 года № 687 «Об утверждении Положения об организации и ведении гражданской обороны в муниципальных образованиях и организациях»,</w:t>
      </w:r>
    </w:p>
    <w:p w:rsidR="007D7CCA" w:rsidRPr="00D31A71" w:rsidRDefault="007D7CCA" w:rsidP="00D31A71">
      <w:pPr>
        <w:pStyle w:val="a3"/>
        <w:ind w:firstLine="709"/>
        <w:jc w:val="both"/>
        <w:rPr>
          <w:rFonts w:ascii="Times New Roman" w:hAnsi="Times New Roman"/>
          <w:sz w:val="28"/>
          <w:szCs w:val="28"/>
        </w:rPr>
      </w:pPr>
    </w:p>
    <w:p w:rsidR="007D7CCA" w:rsidRPr="00D31A71" w:rsidRDefault="007D7CCA" w:rsidP="00D31A71">
      <w:pPr>
        <w:pStyle w:val="a3"/>
        <w:ind w:firstLine="709"/>
        <w:jc w:val="both"/>
        <w:rPr>
          <w:rFonts w:ascii="Times New Roman" w:hAnsi="Times New Roman"/>
          <w:sz w:val="28"/>
          <w:szCs w:val="28"/>
        </w:rPr>
      </w:pPr>
      <w:r w:rsidRPr="00D31A71">
        <w:rPr>
          <w:rFonts w:ascii="Times New Roman" w:hAnsi="Times New Roman"/>
          <w:sz w:val="28"/>
          <w:szCs w:val="28"/>
        </w:rPr>
        <w:t>администрация муниципального района «Сысольский» постановляет:</w:t>
      </w:r>
      <w:r w:rsidRPr="00D31A71">
        <w:rPr>
          <w:rFonts w:ascii="Times New Roman" w:hAnsi="Times New Roman"/>
          <w:sz w:val="28"/>
          <w:szCs w:val="28"/>
        </w:rPr>
        <w:br/>
      </w:r>
    </w:p>
    <w:p w:rsidR="007D7CCA" w:rsidRPr="00D31A71" w:rsidRDefault="007D7CCA" w:rsidP="00D31A71">
      <w:pPr>
        <w:pStyle w:val="a3"/>
        <w:ind w:firstLine="709"/>
        <w:jc w:val="both"/>
        <w:rPr>
          <w:rFonts w:ascii="Times New Roman" w:hAnsi="Times New Roman"/>
          <w:sz w:val="28"/>
          <w:szCs w:val="28"/>
        </w:rPr>
      </w:pPr>
      <w:r w:rsidRPr="00D31A71">
        <w:rPr>
          <w:rFonts w:ascii="Times New Roman" w:hAnsi="Times New Roman"/>
          <w:sz w:val="28"/>
          <w:szCs w:val="28"/>
        </w:rPr>
        <w:t>1. Утвердить Положение об организации и ведении гражданской обороны в муниципальном районе «Сысольский» согласно приложению, к настоящему постановлению.</w:t>
      </w:r>
    </w:p>
    <w:p w:rsidR="007D7CCA" w:rsidRPr="00D31A71" w:rsidRDefault="007D7CCA" w:rsidP="00D31A71">
      <w:pPr>
        <w:pStyle w:val="a3"/>
        <w:ind w:firstLine="709"/>
        <w:jc w:val="both"/>
        <w:rPr>
          <w:rFonts w:ascii="Times New Roman" w:hAnsi="Times New Roman"/>
          <w:sz w:val="28"/>
          <w:szCs w:val="28"/>
        </w:rPr>
      </w:pPr>
      <w:r w:rsidRPr="00D31A71">
        <w:rPr>
          <w:rFonts w:ascii="Times New Roman" w:hAnsi="Times New Roman"/>
          <w:sz w:val="28"/>
          <w:szCs w:val="28"/>
        </w:rPr>
        <w:t>2. Рекомендовать главам (руководителям администраций) сельских поселений, руководителям предприятий, организаций и учреждений всех форм собственности организовать подготовку и принятие правовых (локальных) актов, касающихся Положения об организации и ведения гражданской обороны в соответствующем поселении, предприятии, организации, учреждении.</w:t>
      </w:r>
    </w:p>
    <w:p w:rsidR="007D7CCA" w:rsidRPr="00D31A71" w:rsidRDefault="007D7CCA" w:rsidP="00D31A71">
      <w:pPr>
        <w:pStyle w:val="a3"/>
        <w:ind w:firstLine="709"/>
        <w:jc w:val="both"/>
        <w:rPr>
          <w:rFonts w:ascii="Times New Roman" w:hAnsi="Times New Roman"/>
          <w:sz w:val="28"/>
          <w:szCs w:val="28"/>
        </w:rPr>
      </w:pPr>
      <w:r w:rsidRPr="00D31A71">
        <w:rPr>
          <w:rFonts w:ascii="Times New Roman" w:hAnsi="Times New Roman"/>
          <w:sz w:val="28"/>
          <w:szCs w:val="28"/>
        </w:rPr>
        <w:t>3. Признать утратившим силу постановление администрации муниципального района «Сысольский» от 10 октября 2022 года №10/1085 «Об утверждении положения о гражданской обороне на территории муниципального образования муниципального района «Сысольский».</w:t>
      </w:r>
    </w:p>
    <w:p w:rsidR="007D7CCA" w:rsidRPr="00D31A71" w:rsidRDefault="007D7CCA" w:rsidP="00D31A71">
      <w:pPr>
        <w:pStyle w:val="a3"/>
        <w:ind w:firstLine="709"/>
        <w:jc w:val="both"/>
        <w:rPr>
          <w:rFonts w:ascii="Times New Roman" w:hAnsi="Times New Roman"/>
          <w:sz w:val="28"/>
          <w:szCs w:val="28"/>
        </w:rPr>
      </w:pPr>
      <w:r w:rsidRPr="00D31A71">
        <w:rPr>
          <w:rFonts w:ascii="Times New Roman" w:hAnsi="Times New Roman"/>
          <w:sz w:val="28"/>
          <w:szCs w:val="28"/>
        </w:rPr>
        <w:t>4. Настоящее постановление вступает в силу со дня принятия и подлежит опубликованию на официальном сайте администрации муниципального района «Сысольский».</w:t>
      </w:r>
    </w:p>
    <w:p w:rsidR="00D31A71" w:rsidRPr="00D31A71" w:rsidRDefault="007D7CCA" w:rsidP="00D31A71">
      <w:pPr>
        <w:pStyle w:val="a3"/>
        <w:ind w:firstLine="709"/>
        <w:jc w:val="both"/>
        <w:rPr>
          <w:rFonts w:ascii="Times New Roman" w:hAnsi="Times New Roman"/>
          <w:sz w:val="28"/>
          <w:szCs w:val="28"/>
        </w:rPr>
      </w:pPr>
      <w:r w:rsidRPr="00D31A71">
        <w:rPr>
          <w:rFonts w:ascii="Times New Roman" w:hAnsi="Times New Roman"/>
          <w:sz w:val="28"/>
          <w:szCs w:val="28"/>
        </w:rPr>
        <w:lastRenderedPageBreak/>
        <w:t xml:space="preserve">5. Контроль исполнения настоящего постановления возложить на первого заместителя руководителя администрации муниципального района «Сысольский». </w:t>
      </w:r>
    </w:p>
    <w:p w:rsidR="00D31A71" w:rsidRDefault="00D31A71" w:rsidP="00D31A71">
      <w:pPr>
        <w:pStyle w:val="a3"/>
        <w:jc w:val="both"/>
        <w:rPr>
          <w:rFonts w:ascii="Times New Roman" w:hAnsi="Times New Roman"/>
          <w:sz w:val="28"/>
          <w:szCs w:val="28"/>
        </w:rPr>
      </w:pPr>
    </w:p>
    <w:p w:rsidR="0002446C" w:rsidRPr="00D31A71" w:rsidRDefault="0002446C" w:rsidP="00D31A71">
      <w:pPr>
        <w:pStyle w:val="a3"/>
        <w:jc w:val="both"/>
        <w:rPr>
          <w:rFonts w:ascii="Times New Roman" w:hAnsi="Times New Roman"/>
          <w:sz w:val="28"/>
          <w:szCs w:val="28"/>
        </w:rPr>
      </w:pPr>
      <w:r w:rsidRPr="00D31A71">
        <w:rPr>
          <w:rFonts w:ascii="Times New Roman" w:hAnsi="Times New Roman"/>
          <w:sz w:val="28"/>
          <w:szCs w:val="28"/>
        </w:rPr>
        <w:t>Глава муниципального района «Сысольский-</w:t>
      </w:r>
    </w:p>
    <w:p w:rsidR="0002446C" w:rsidRPr="00D31A71" w:rsidRDefault="0002446C" w:rsidP="00D31A71">
      <w:pPr>
        <w:pStyle w:val="a3"/>
        <w:jc w:val="both"/>
        <w:rPr>
          <w:rFonts w:ascii="Times New Roman" w:hAnsi="Times New Roman"/>
          <w:sz w:val="28"/>
          <w:szCs w:val="28"/>
        </w:rPr>
      </w:pPr>
      <w:r w:rsidRPr="00D31A71">
        <w:rPr>
          <w:rFonts w:ascii="Times New Roman" w:hAnsi="Times New Roman"/>
          <w:sz w:val="28"/>
          <w:szCs w:val="28"/>
        </w:rPr>
        <w:t>руководитель администрации муниципального</w:t>
      </w:r>
    </w:p>
    <w:p w:rsidR="005F4BB8" w:rsidRPr="00D31A71" w:rsidRDefault="0002446C" w:rsidP="00D31A71">
      <w:pPr>
        <w:pStyle w:val="a3"/>
        <w:jc w:val="both"/>
        <w:rPr>
          <w:rFonts w:ascii="Times New Roman" w:hAnsi="Times New Roman"/>
          <w:sz w:val="28"/>
          <w:szCs w:val="28"/>
        </w:rPr>
      </w:pPr>
      <w:r w:rsidRPr="00D31A71">
        <w:rPr>
          <w:rFonts w:ascii="Times New Roman" w:hAnsi="Times New Roman"/>
          <w:sz w:val="28"/>
          <w:szCs w:val="28"/>
        </w:rPr>
        <w:t>района «</w:t>
      </w:r>
      <w:proofErr w:type="gramStart"/>
      <w:r w:rsidRPr="00D31A71">
        <w:rPr>
          <w:rFonts w:ascii="Times New Roman" w:hAnsi="Times New Roman"/>
          <w:sz w:val="28"/>
          <w:szCs w:val="28"/>
        </w:rPr>
        <w:t xml:space="preserve">Сысольский»   </w:t>
      </w:r>
      <w:proofErr w:type="gramEnd"/>
      <w:r w:rsidRPr="00D31A71">
        <w:rPr>
          <w:rFonts w:ascii="Times New Roman" w:hAnsi="Times New Roman"/>
          <w:sz w:val="28"/>
          <w:szCs w:val="28"/>
        </w:rPr>
        <w:t xml:space="preserve">                                                                   </w:t>
      </w:r>
      <w:r w:rsidR="001F0F4E" w:rsidRPr="00D31A71">
        <w:rPr>
          <w:rFonts w:ascii="Times New Roman" w:hAnsi="Times New Roman"/>
          <w:sz w:val="28"/>
          <w:szCs w:val="28"/>
        </w:rPr>
        <w:t xml:space="preserve">   </w:t>
      </w:r>
      <w:r w:rsidRPr="00D31A71">
        <w:rPr>
          <w:rFonts w:ascii="Times New Roman" w:hAnsi="Times New Roman"/>
          <w:sz w:val="28"/>
          <w:szCs w:val="28"/>
        </w:rPr>
        <w:t xml:space="preserve">      А.Г. Попов</w:t>
      </w:r>
    </w:p>
    <w:p w:rsidR="007D7CCA" w:rsidRDefault="007D7CCA" w:rsidP="0002446C">
      <w:pPr>
        <w:spacing w:after="0" w:line="240" w:lineRule="auto"/>
        <w:rPr>
          <w:rFonts w:ascii="Times New Roman" w:eastAsia="Times New Roman" w:hAnsi="Times New Roman"/>
          <w:sz w:val="28"/>
          <w:szCs w:val="28"/>
          <w:lang w:eastAsia="ru-RU"/>
        </w:rPr>
      </w:pPr>
    </w:p>
    <w:p w:rsidR="007D7CCA" w:rsidRDefault="007D7CCA"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D31A71" w:rsidRDefault="00D31A71" w:rsidP="0002446C">
      <w:pPr>
        <w:spacing w:after="0" w:line="240" w:lineRule="auto"/>
        <w:rPr>
          <w:rFonts w:ascii="Times New Roman" w:eastAsia="Times New Roman" w:hAnsi="Times New Roman"/>
          <w:sz w:val="28"/>
          <w:szCs w:val="28"/>
          <w:lang w:eastAsia="ru-RU"/>
        </w:rPr>
      </w:pPr>
    </w:p>
    <w:p w:rsidR="007D7CCA" w:rsidRPr="007D7CCA" w:rsidRDefault="007D7CCA" w:rsidP="007D7CCA">
      <w:pPr>
        <w:suppressAutoHyphens/>
        <w:spacing w:after="0" w:line="240" w:lineRule="auto"/>
        <w:ind w:left="5387"/>
        <w:jc w:val="right"/>
        <w:rPr>
          <w:rFonts w:ascii="Times New Roman" w:hAnsi="Times New Roman"/>
          <w:bCs/>
          <w:sz w:val="24"/>
          <w:szCs w:val="24"/>
          <w:lang w:eastAsia="ar-SA"/>
        </w:rPr>
      </w:pPr>
      <w:r>
        <w:rPr>
          <w:rFonts w:ascii="Times New Roman" w:hAnsi="Times New Roman"/>
          <w:bCs/>
          <w:sz w:val="24"/>
          <w:szCs w:val="24"/>
          <w:lang w:eastAsia="ar-SA"/>
        </w:rPr>
        <w:lastRenderedPageBreak/>
        <w:t xml:space="preserve">Приложение к </w:t>
      </w:r>
    </w:p>
    <w:p w:rsidR="007D7CCA" w:rsidRPr="007D7CCA" w:rsidRDefault="007D7CCA" w:rsidP="007D7CCA">
      <w:pPr>
        <w:suppressAutoHyphens/>
        <w:spacing w:after="0" w:line="240" w:lineRule="auto"/>
        <w:jc w:val="right"/>
        <w:rPr>
          <w:rFonts w:ascii="Times New Roman" w:hAnsi="Times New Roman"/>
          <w:bCs/>
          <w:sz w:val="24"/>
          <w:szCs w:val="24"/>
          <w:lang w:eastAsia="ar-SA"/>
        </w:rPr>
      </w:pPr>
      <w:r w:rsidRPr="007D7CCA">
        <w:rPr>
          <w:rFonts w:ascii="Times New Roman" w:hAnsi="Times New Roman"/>
          <w:bCs/>
          <w:sz w:val="24"/>
          <w:szCs w:val="24"/>
          <w:lang w:eastAsia="ar-SA"/>
        </w:rPr>
        <w:t>постановлени</w:t>
      </w:r>
      <w:r>
        <w:rPr>
          <w:rFonts w:ascii="Times New Roman" w:hAnsi="Times New Roman"/>
          <w:bCs/>
          <w:sz w:val="24"/>
          <w:szCs w:val="24"/>
          <w:lang w:eastAsia="ar-SA"/>
        </w:rPr>
        <w:t>ю</w:t>
      </w:r>
      <w:r w:rsidRPr="007D7CCA">
        <w:rPr>
          <w:rFonts w:ascii="Times New Roman" w:hAnsi="Times New Roman"/>
          <w:bCs/>
          <w:sz w:val="24"/>
          <w:szCs w:val="24"/>
          <w:lang w:eastAsia="ar-SA"/>
        </w:rPr>
        <w:t xml:space="preserve"> администрации</w:t>
      </w:r>
    </w:p>
    <w:p w:rsidR="007D7CCA" w:rsidRPr="007D7CCA" w:rsidRDefault="007D7CCA" w:rsidP="007D7CCA">
      <w:pPr>
        <w:suppressAutoHyphens/>
        <w:spacing w:after="0" w:line="240" w:lineRule="auto"/>
        <w:jc w:val="right"/>
        <w:rPr>
          <w:rFonts w:ascii="Times New Roman" w:hAnsi="Times New Roman"/>
          <w:bCs/>
          <w:sz w:val="24"/>
          <w:szCs w:val="24"/>
          <w:lang w:eastAsia="ar-SA"/>
        </w:rPr>
      </w:pPr>
      <w:r w:rsidRPr="007D7CCA">
        <w:rPr>
          <w:rFonts w:ascii="Times New Roman" w:hAnsi="Times New Roman"/>
          <w:bCs/>
          <w:sz w:val="24"/>
          <w:szCs w:val="24"/>
          <w:lang w:eastAsia="ar-SA"/>
        </w:rPr>
        <w:t>муниципального района «Сысольский»</w:t>
      </w:r>
    </w:p>
    <w:p w:rsidR="007D7CCA" w:rsidRPr="007D7CCA" w:rsidRDefault="007D7CCA" w:rsidP="007D7CCA">
      <w:pPr>
        <w:suppressAutoHyphens/>
        <w:spacing w:after="0" w:line="240" w:lineRule="auto"/>
        <w:ind w:left="5387"/>
        <w:jc w:val="right"/>
        <w:rPr>
          <w:rFonts w:ascii="Times New Roman" w:hAnsi="Times New Roman"/>
          <w:sz w:val="24"/>
          <w:szCs w:val="24"/>
          <w:lang w:eastAsia="ar-SA"/>
        </w:rPr>
      </w:pPr>
      <w:r w:rsidRPr="007D7CCA">
        <w:rPr>
          <w:rFonts w:ascii="Times New Roman" w:hAnsi="Times New Roman"/>
          <w:bCs/>
          <w:sz w:val="24"/>
          <w:szCs w:val="24"/>
          <w:lang w:eastAsia="ar-SA"/>
        </w:rPr>
        <w:t>от «</w:t>
      </w:r>
      <w:r>
        <w:rPr>
          <w:rFonts w:ascii="Times New Roman" w:hAnsi="Times New Roman"/>
          <w:bCs/>
          <w:sz w:val="24"/>
          <w:szCs w:val="24"/>
          <w:lang w:eastAsia="ar-SA"/>
        </w:rPr>
        <w:t>29</w:t>
      </w:r>
      <w:r w:rsidRPr="007D7CCA">
        <w:rPr>
          <w:rFonts w:ascii="Times New Roman" w:hAnsi="Times New Roman"/>
          <w:bCs/>
          <w:sz w:val="24"/>
          <w:szCs w:val="24"/>
          <w:lang w:eastAsia="ar-SA"/>
        </w:rPr>
        <w:t>» января 2024 года №</w:t>
      </w:r>
      <w:r>
        <w:rPr>
          <w:rFonts w:ascii="Times New Roman" w:hAnsi="Times New Roman"/>
          <w:bCs/>
          <w:sz w:val="24"/>
          <w:szCs w:val="24"/>
          <w:lang w:eastAsia="ar-SA"/>
        </w:rPr>
        <w:t xml:space="preserve"> 1/95</w:t>
      </w:r>
    </w:p>
    <w:p w:rsidR="007D7CCA" w:rsidRPr="007D7CCA" w:rsidRDefault="007D7CCA" w:rsidP="007D7CCA">
      <w:pPr>
        <w:suppressAutoHyphens/>
        <w:spacing w:after="120" w:line="240" w:lineRule="auto"/>
        <w:jc w:val="both"/>
        <w:rPr>
          <w:rFonts w:ascii="Times New Roman" w:hAnsi="Times New Roman"/>
          <w:sz w:val="28"/>
          <w:szCs w:val="28"/>
          <w:lang w:eastAsia="ar-SA"/>
        </w:rPr>
      </w:pP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Положение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об организации и ведении гражданской обороны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в муниципальном районе «Сысольский» </w:t>
      </w:r>
    </w:p>
    <w:p w:rsidR="007D7CCA" w:rsidRPr="007D7CCA" w:rsidRDefault="007D7CCA" w:rsidP="007D7CCA">
      <w:pPr>
        <w:widowControl w:val="0"/>
        <w:suppressAutoHyphens/>
        <w:autoSpaceDE w:val="0"/>
        <w:spacing w:after="0" w:line="240" w:lineRule="auto"/>
        <w:ind w:firstLine="567"/>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1. Общие положения.</w:t>
      </w:r>
    </w:p>
    <w:p w:rsidR="007D7CCA" w:rsidRPr="007D7CCA" w:rsidRDefault="007D7CCA" w:rsidP="007D7CCA">
      <w:pPr>
        <w:widowControl w:val="0"/>
        <w:suppressAutoHyphens/>
        <w:autoSpaceDE w:val="0"/>
        <w:spacing w:after="0" w:line="240" w:lineRule="auto"/>
        <w:ind w:firstLine="567"/>
        <w:jc w:val="center"/>
        <w:rPr>
          <w:rFonts w:ascii="Times New Roman" w:eastAsia="Times New Roman" w:hAnsi="Times New Roman"/>
          <w:sz w:val="26"/>
          <w:szCs w:val="26"/>
          <w:lang w:eastAsia="ar-SA"/>
        </w:rPr>
      </w:pP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1.1. Настоящее Положение об организации и ведении гражданской обороны в муниципальном </w:t>
      </w:r>
      <w:bookmarkStart w:id="1" w:name="_Hlk76109385"/>
      <w:r w:rsidRPr="007D7CCA">
        <w:rPr>
          <w:rFonts w:ascii="Times New Roman" w:eastAsia="Times New Roman" w:hAnsi="Times New Roman"/>
          <w:sz w:val="26"/>
          <w:szCs w:val="26"/>
          <w:lang w:eastAsia="ar-SA"/>
        </w:rPr>
        <w:t xml:space="preserve">районе «Сысольский» Республики Коми </w:t>
      </w:r>
      <w:bookmarkEnd w:id="1"/>
      <w:r w:rsidRPr="007D7CCA">
        <w:rPr>
          <w:rFonts w:ascii="Times New Roman" w:eastAsia="Times New Roman" w:hAnsi="Times New Roman"/>
          <w:sz w:val="26"/>
          <w:szCs w:val="26"/>
          <w:lang w:eastAsia="ar-SA"/>
        </w:rPr>
        <w:t xml:space="preserve">(далее – Положение) разработано в соответствии с Федеральным законом от 12 февраля 1998 года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Указом Главы Республики Коми от 13 октября 2008 года № 97 «Об утверждении Положения об организации и ведении гражданской обороны в Республике Коми», приказом МЧС России от 14 ноября 2008 года № 687 «Об утверждении Положения об организации и ведении гражданской обороны в муниципальных образованиях и организациях», определяет организацию и основные направления подготовки к ведению и ведения гражданской обороны, а также основные мероприятия по гражданской обороне в муниципальном районе «Сысольский»  (далее – </w:t>
      </w:r>
      <w:bookmarkStart w:id="2" w:name="_Hlk76109492"/>
      <w:r w:rsidRPr="007D7CCA">
        <w:rPr>
          <w:rFonts w:ascii="Times New Roman" w:eastAsia="Times New Roman" w:hAnsi="Times New Roman"/>
          <w:sz w:val="26"/>
          <w:szCs w:val="26"/>
          <w:lang w:eastAsia="ar-SA"/>
        </w:rPr>
        <w:t>МР «Сысольский»</w:t>
      </w:r>
      <w:bookmarkEnd w:id="2"/>
      <w:r w:rsidRPr="007D7CCA">
        <w:rPr>
          <w:rFonts w:ascii="Times New Roman" w:eastAsia="Times New Roman" w:hAnsi="Times New Roman"/>
          <w:sz w:val="26"/>
          <w:szCs w:val="26"/>
          <w:lang w:eastAsia="ar-SA"/>
        </w:rPr>
        <w:t xml:space="preserve">).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1.2. Гражданская оборона на территории МР «Сысольский» представляет собой систему мероприятий по подготовке к защите населения МР «Сысольский»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Мероприятия по гражданской обороне в МР «Сысольский» (организациях) организуются в рамках подготовки к ведению и ведения гражданской обороны в МР «Сысольский» (организациях).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1.3. Подготовка к ведению гражданской обороны заключается в заблаговременном выполнении мероприятий по подготовке к защите населения МР «Сысольский», материальных и культурных ценностей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Подготовка к ведению гражданской обороны в МР «Сысольский» осуществляется на основании годового плана основных мероприятий МР «Сысольский»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(далее – план основных мероприятий).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1.4. План основных мероприятий МР «Сысольский» на год разрабатывается отделом гражданской обороны, защиты, ЕДДС администрации МР «Сысольский» (далее – Отдел ГО, защиты, ЕДДС) и согласовывается с Главным управлением МЧС России по Республике Коми.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План основных мероприятий организации на год разрабатывается структурным подразделением (работниками) организации, уполномоченным на решение задач в </w:t>
      </w:r>
      <w:r w:rsidRPr="007D7CCA">
        <w:rPr>
          <w:rFonts w:ascii="Times New Roman" w:eastAsia="Times New Roman" w:hAnsi="Times New Roman"/>
          <w:sz w:val="26"/>
          <w:szCs w:val="26"/>
          <w:lang w:eastAsia="ar-SA"/>
        </w:rPr>
        <w:lastRenderedPageBreak/>
        <w:t xml:space="preserve">области гражданской обороны, и согласовывается с администрацией МР «Сысольский». План основных мероприятий организации, находящейся в ведении федерального органа исполнительной власти, дополнительно согласовывается с соответствующим территориальным органом федерального органа исполнительной власти.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Планирование основных мероприятий по подготовке к ведению и ведению гражданской обороны производится с учётом всесторонней оценки обстановки,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 а также в результате возможных террористических актов и чрезвычайных ситуаций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1.5. Ведение гражданской обороны в муниципальном районе «Сысольский»  осуществляется на основании плана гражданской обороны и защиты населения МР «Сысольский», а в организациях на основе планов гражданской обороны организаций и заключается в выполнении мероприятий по защите населения (работников), материальных и культурных ценностей на территории муниципального образования (организации)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1.6. Планы гражданской обороны и защиты населения (планы гражданской обороны) определяют объём, организацию, порядок обеспечения,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1.7. Обеспечение выполнения мероприятий по гражданской обороне в МР «Сысольский» осуществляется органами управления, силами и средствами гражданской обороны, и муниципальным звеном территориальной подсистемы единой государственной системы предупреждения и ликвидации чрезвычайных ситуаций на территории муниципального района «Сысольский» (далее – муниципальное звено ТП РСЧС).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2. Основные принципы ведения гражданской обороны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на территории МР «Сысольский».</w:t>
      </w:r>
    </w:p>
    <w:p w:rsidR="007D7CCA" w:rsidRPr="007D7CCA" w:rsidRDefault="007D7CCA" w:rsidP="007D7CCA">
      <w:pPr>
        <w:widowControl w:val="0"/>
        <w:suppressAutoHyphens/>
        <w:autoSpaceDE w:val="0"/>
        <w:spacing w:after="0" w:line="240" w:lineRule="auto"/>
        <w:ind w:firstLine="709"/>
        <w:jc w:val="center"/>
        <w:rPr>
          <w:rFonts w:ascii="Times New Roman" w:eastAsia="Times New Roman" w:hAnsi="Times New Roman"/>
          <w:sz w:val="26"/>
          <w:szCs w:val="26"/>
          <w:lang w:eastAsia="ar-SA"/>
        </w:rPr>
      </w:pP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2.1. В основе организации, подготовки и ведения гражданской обороны в МР «Сысольский» лежат следующие основные принципы:</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мероприятия по гражданской обороне осуществляются на всей территории МР «Сысольский»;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мероприятия по гражданской обороне в МР «Сысольский» проводятся в целях защиты населения МР «Сысольский»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мероприятия по подготовке к ведению гражданской обороны на территории МР «Сысольский» осуществляются заблаговременно в мирное время с учётом наличия </w:t>
      </w:r>
      <w:r w:rsidRPr="007D7CCA">
        <w:rPr>
          <w:rFonts w:ascii="Times New Roman" w:eastAsia="Times New Roman" w:hAnsi="Times New Roman"/>
          <w:sz w:val="26"/>
          <w:szCs w:val="26"/>
          <w:lang w:eastAsia="ar-SA"/>
        </w:rPr>
        <w:lastRenderedPageBreak/>
        <w:t xml:space="preserve">сил и средств защиты населения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ведение гражданской обороны на территории Российской Федерации или в отдельных её местностях, в том числе на территории МР «Сысольский», начинается с момента введения в действие Президентом Российской Федерации Плана гражданской обороны и защиты населения Российской Федерации.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 Основные мероприятия в области гражданской обороны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на территории МР «Сысольский».</w:t>
      </w:r>
    </w:p>
    <w:p w:rsidR="007D7CCA" w:rsidRPr="007D7CCA" w:rsidRDefault="007D7CCA" w:rsidP="007D7CCA">
      <w:pPr>
        <w:widowControl w:val="0"/>
        <w:suppressAutoHyphens/>
        <w:autoSpaceDE w:val="0"/>
        <w:spacing w:after="0" w:line="240" w:lineRule="auto"/>
        <w:ind w:firstLine="709"/>
        <w:jc w:val="center"/>
        <w:rPr>
          <w:rFonts w:ascii="Times New Roman" w:eastAsia="Times New Roman" w:hAnsi="Times New Roman"/>
          <w:sz w:val="26"/>
          <w:szCs w:val="26"/>
          <w:lang w:eastAsia="ar-SA"/>
        </w:rPr>
      </w:pP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3.1. Мероприятия по гражданской обороне на муниципальном уровне и в организациях осуществляются в соответствии с Конституцией Российской Федерации, федеральными консультационными законами, нормативно правовыми актами Президента Российской Федерации и Правительства Российской Федерации, нормативно правовыми актами МЧС России, нормативно правовыми актами Республики Коми и настоящим Положением.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 Органы местного самоуправления в целях решения задач в области гражданской обороны планируют и осуществляют следующие основные мероприятия: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3.2.1. По подготовке населения МР «Сысольский»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разработка с учётом особенностей МР «Сысольский» и на основе программ подготовки должностных лиц и работников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организация и подготовка населения способам защиты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подготовка должностных лиц и работников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проведение учений и тренировок по гражданской обороне;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организационно-методическое руководство и контроль за подготовкой работающего населения, работников личного состава нештатных аварийно-спасательных формирований и нештатных формирований по обеспечению выполнения мероприятий по гражданской обороне организаций, находящихся на территории МР «Сысольский»;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оснащение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 имеющих соответствующую лицензию;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пропаганда знаний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3.2.2. По оповещению населения МР «Сысольский» об опасностях,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поддержание в состоянии постоянной готовности системы централизованного оповещения населения, осуществление её реконструкции и модернизации;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установка специализированных технических средств оповещения и информирования населения в местах массового пребывания людей;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комплексное использование средств единой сети электросвязи Российской Федерации, сетей и средств радио-, проводного и телевизионного вещания и других </w:t>
      </w:r>
      <w:r w:rsidRPr="007D7CCA">
        <w:rPr>
          <w:rFonts w:ascii="Times New Roman" w:eastAsia="Times New Roman" w:hAnsi="Times New Roman"/>
          <w:sz w:val="26"/>
          <w:szCs w:val="26"/>
          <w:lang w:eastAsia="ar-SA"/>
        </w:rPr>
        <w:lastRenderedPageBreak/>
        <w:t xml:space="preserve">технических средств передачи информации;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сбор информации в области гражданской обороны и обмен ею.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3.2.3. По эвакуации (рассредоточению) населения МР «Сысольский», материальных и культурных ценностей в безопасные районы: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организация планирования, подготовки и проведения мероприятий по эвакуации (рассредоточения) населения, материальных и культурных ценностей в безопасные районы из зон возможных опасностей, а также рассредоточения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подготовка безопасных районов для размещения населения, материальных и культурных ценностей, подлежащих эвакуации (рассредоточению);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организация деятельности эвакуационных органов, а также подготовка их личного состава.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3.2.4. По предоставлению населению средств индивидуальной и коллективной защиты: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приспособление в мирное время и при переводе гражданской обороны с мирного на военное время заглублённых помещений и других сооружений подземного пространства для укрытия населения;</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строительство быстровозводимых укрытий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обеспечение укрытия населения в защитных сооружениях гражданской обороны, заглублённых помещениях и других сооружениях подземного пространства;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накопление, хранение, освежение и использование по предназначению средств индивидуальной защиты.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обеспечение предоставления средств коллективной защиты в установленные сроки.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3.2.5. По световой и другим видам маскировки: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определение перечня объектов, подлежащих маскировке;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проведение инженерно-технических мероприятий по уменьшению демаскирующих признаков территорий.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3.2.6. По приведению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оснащение и подготовка необходимых сил и средств гражданской обороны и муниципального звена ТП РСЧС для проведения аварийно-спасательных и других неотложных работ, а также планирования их действий;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3.2.7. По первоочередному жизнеобеспечению населения, пострадавшего при </w:t>
      </w:r>
      <w:r w:rsidRPr="007D7CCA">
        <w:rPr>
          <w:rFonts w:ascii="Times New Roman" w:eastAsia="Times New Roman" w:hAnsi="Times New Roman"/>
          <w:sz w:val="26"/>
          <w:szCs w:val="26"/>
          <w:lang w:eastAsia="ar-SA"/>
        </w:rPr>
        <w:lastRenderedPageBreak/>
        <w:t xml:space="preserve">военных конфликтах или вследствие этих конфликтов, а также при чрезвычайных ситуациях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планирование и организация основных видов первоочередного жизнеобеспечения населения;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нормированное снабжение населения продовольственными и непродовольственными товарами;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предоставлению населению коммунально-бытовых услуг; – проведение санитарно-гигиенических и противоэпидемических мероприятий среди пострадавшего населения;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проведение лечебно-эвакуационных мероприятий;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развёртывание необходимой лечебной базы в безопасном районе, организация её </w:t>
      </w:r>
      <w:proofErr w:type="spellStart"/>
      <w:r w:rsidRPr="007D7CCA">
        <w:rPr>
          <w:rFonts w:ascii="Times New Roman" w:eastAsia="Times New Roman" w:hAnsi="Times New Roman"/>
          <w:sz w:val="26"/>
          <w:szCs w:val="26"/>
          <w:lang w:eastAsia="ar-SA"/>
        </w:rPr>
        <w:t>энерго</w:t>
      </w:r>
      <w:proofErr w:type="spellEnd"/>
      <w:r w:rsidRPr="007D7CCA">
        <w:rPr>
          <w:rFonts w:ascii="Times New Roman" w:eastAsia="Times New Roman" w:hAnsi="Times New Roman"/>
          <w:sz w:val="26"/>
          <w:szCs w:val="26"/>
          <w:lang w:eastAsia="ar-SA"/>
        </w:rPr>
        <w:t xml:space="preserve">- и водоснабжения;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оказание населению первой помощи;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определение численности населения, оставшегося без жилья;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инвентаризация сохранившегося и оценка состояния повреждённого жилого фонда, определения возможности его использования для размещения пострадавшего населения;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размещение пострадавшего населения в пунктах временного размещения, временных жилищах (сборных домах, палатках, землянках и т.п.), а также подселение его на площади сохранившегося жилого фонда;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предоставление населению информационно-психологической поддержки.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3.2.8. По борьбе с пожарами, возникшими на территории МР «Сысольский» при военных конфликтах или вследствие этих конфликтов: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организация тушения пожаров в районах проведения аварийно-спасательных и других неотложных работ и в организациях, отнесённых в установленном порядке к категориям по гражданской обороне,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заблаговременное создание запасов химических реагентов для тушения пожаров.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3.2.9. По обнаружению и обозначению районов, подвергшихся радиоактивному, химическому, биологическому и иному заражению (загрязнению):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введение режимов радиационной защиты на территориях, подвергшихся радиоактивному загрязнению;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заражённости и загрязнения продовольствия и объектов окружающей среды радиоактивными, химическими и биологическими веществами.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3.2.10. По санитарной обработке населения, обеззараживанию зданий и сооружений, специальной обработке техники и территорий: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заблаговременное создание запасов дезактивирующих, дегазирующих и дезинфицирующих веществ и растворов;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lastRenderedPageBreak/>
        <w:t xml:space="preserve">3.2.11. По восстановлению и поддержанию порядка в районах, пострадавших при военных конфликтах или вследствие этих конфликтов, а также вследствие чрезвычайных ситуаций природного и техногенного характера и террористических акций: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оснащение сил охраны общественного порядка, подготовка их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обеспечение беспрепятственного передвижения сил гражданской обороны для проведения аварийно-спасательных и других неотложных работ;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осуществление пропускного режима и поддержание общественного порядка в очагах поражения;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3.2.12. По вопросам срочного восстановления функционирования необходимых коммунальных служб МР «</w:t>
      </w:r>
      <w:r w:rsidR="00D31A71" w:rsidRPr="007D7CCA">
        <w:rPr>
          <w:rFonts w:ascii="Times New Roman" w:eastAsia="Times New Roman" w:hAnsi="Times New Roman"/>
          <w:sz w:val="26"/>
          <w:szCs w:val="26"/>
          <w:lang w:eastAsia="ar-SA"/>
        </w:rPr>
        <w:t>Сысольский» в</w:t>
      </w:r>
      <w:r w:rsidRPr="007D7CCA">
        <w:rPr>
          <w:rFonts w:ascii="Times New Roman" w:eastAsia="Times New Roman" w:hAnsi="Times New Roman"/>
          <w:sz w:val="26"/>
          <w:szCs w:val="26"/>
          <w:lang w:eastAsia="ar-SA"/>
        </w:rPr>
        <w:t xml:space="preserve">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обеспечение готовности коммунальных служб к работе в условиях военного времени, планирование их действий;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запасов оборудования и запасных частей для ремонта повреждённых систем тепло-, </w:t>
      </w:r>
      <w:proofErr w:type="spellStart"/>
      <w:r w:rsidRPr="007D7CCA">
        <w:rPr>
          <w:rFonts w:ascii="Times New Roman" w:eastAsia="Times New Roman" w:hAnsi="Times New Roman"/>
          <w:sz w:val="26"/>
          <w:szCs w:val="26"/>
          <w:lang w:eastAsia="ar-SA"/>
        </w:rPr>
        <w:t>энерго</w:t>
      </w:r>
      <w:proofErr w:type="spellEnd"/>
      <w:r w:rsidRPr="007D7CCA">
        <w:rPr>
          <w:rFonts w:ascii="Times New Roman" w:eastAsia="Times New Roman" w:hAnsi="Times New Roman"/>
          <w:sz w:val="26"/>
          <w:szCs w:val="26"/>
          <w:lang w:eastAsia="ar-SA"/>
        </w:rPr>
        <w:t xml:space="preserve">-, водоснабжения, водоотведения и канализации;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подготовка резерва мобильных средств для очистки, опреснения и транспортировки воды;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на водопроводных станциях необходимых запасов реагентов, реактивов, консервантов и дезинфицирующих средств;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запасов резервуаров и ёмкостей,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3.2.13. По срочному захоронению трупов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заблаговременное, в мирное время, определение мест возможных захоронений;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подготовка и обеспечение готовности сил и средств гражданской обороне для обеспечения мероприятий по захоронению трупов, в том числе на базе специализированных ритуальных организаций;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оборудование мест погребения (захоронения) тел (останков) погибших;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организация работ по поиску тел, фиксированию мест их обнаружения, извлечению и первичной обработке погибших, опознанию и документированию, перевозки и захоронению погибших;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организация санитарно-эпидемиологического надзора.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3.2.14.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организация работы в мирное и военное время комиссий по вопросам повышения устойчивости функционирования объектов экономики;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lastRenderedPageBreak/>
        <w:t xml:space="preserve">– разработка и реализация в мирное и военное время инженерно-технических мероприятий гражданской обороны, в том числе в проектах строительства;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планирование, подготовка и проведение аварийно-спасательных и других неотложных работ на объектах экономики, продолжающих работу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страхового фонда документации;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повышение эффективности защиты производственных фондов при воздействии на них современных средств поражения.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3.2.15. По вопросам обеспечения постоянной готовности сил и средств гражданской обороны МР «Сысольский»: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оснащение сил гражданской обороны техникой и оборудованием;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подготовка сил гражданской обороны к действиям, проведение учений и тренировок по гражданской обороне;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планирование действий сил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определение порядка взаимодействия и привлечения сил и средств гражданской обороны, а также обеспечение их действий.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 Организации, расположенные на территории МР «Сысольский», в целях решения задач в области гражданской обороны планируют и осуществляют следующие основные мероприятия: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3.3.1. По подготовке населения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разработка с учётом особенности деятельности организаций и на основе программ, утверждённых МЧС России, органом исполнительной власти субъекта Российской Федерации или органом местного самоуправления, соответственно, рабочих программ подготовки личного состава формирований и служб организаций, а также рабочих программ подготовки работников организаций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осуществление подготовки личного состава формирований и служб организаций, а также работников организаций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поддержание в рабочем состоянии учебной материально-технической базы для подготовки работников организаций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пропаганда знаний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3.3.2. По оповещению населения об опасностях, возникших при военных конфликтах или вследствие этих конфликтов, а также при возникновении чрезвычайных ситуаций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совершенствование системы оповещения работников;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поддержание в состоянии готовности локальных систем оповещения организациями, эксплуатирующими опасные производственные объекты I и II классов опасности;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установка специализированных технических средств оповещения и информирования населения в местах массового пребывания людей;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комплексное использование средств сети электросвязи Российской Федерации, сетей и средств радио-, проводного и телевизионного вещания и других технических средств передачи и информирования;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сбор информации в области гражданской обороны и обмен ею.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3.3.3. По эвакуации (рассредоточению) населения, материальных и культурных </w:t>
      </w:r>
      <w:r w:rsidRPr="007D7CCA">
        <w:rPr>
          <w:rFonts w:ascii="Times New Roman" w:eastAsia="Times New Roman" w:hAnsi="Times New Roman"/>
          <w:sz w:val="26"/>
          <w:szCs w:val="26"/>
          <w:lang w:eastAsia="ar-SA"/>
        </w:rPr>
        <w:lastRenderedPageBreak/>
        <w:t xml:space="preserve">ценностей в безопасные районы: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организация планирования, подготовки и проведения мероприятий по эвакуации работников, материальных и культурных ценностей в безопасные районы из зон возможных опасностей, а также рассредоточение работников организаций, продолжающих свою деятельность в военное время, и работников организаций, обеспечивающих выполнение мероприятий по гражданской обороне в зонах возможных опасностей;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подготовка безопасных районов для размещения работников, подлежащих эвакуации (рассредоточению);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разработка согласованных с органами местного самоуправления планов размещения работников безопасном районе;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организация деятельности эвакуационных органов организаций, а также подготовка их личного состава.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3.3.4. По предоставлению населению средств индивидуальной и коллективной защиты: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сохранение, поддержание в состоянии постоянной готовности к использованию по предназначению и техническое обслуживание защитных сооружений гражданкой обороны, находящихся в ведении организаций;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накопление, хранение, освежение и использование по предназначению средств индивидуальной защиты для обеспечения ими работников организаций.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3.3.5. По световой и другим видам маскировки: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определение перечня зданий и сооружений, подлежащих маскировке;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разработка планов осуществления комплексной маскировки организаций, являющихся вероятными целями при использовании современных средств поражения;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маскировке;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проведение инженерно-технических мероприятий по уменьшению демаскирующих признаков организаций.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3.3.6. По проведению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оснащение и подготовка нештатных аварийно-спасательных формирований организациями, эксплуатирующими опасные производственные объекты I и II классов опасности, за исключением организаций, не имеющих государственных заказов и не входящих в перечень организаций, обеспечивающих выполнение мероприятий по гражданской обороне федерального органа исполнительной власти, и организаций, обеспечивающих выполнение мероприятий регионального и местного уровней по гражданской обороне отнесёнными в установленном порядке к категориям по гражданской обороне;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оснащение и подготовка организациями, отнесёнными в установленном порядке к категориям по гражданской обороне и (или) продолжающими производственную деятельность в военное время, спасательных служб;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действий сил </w:t>
      </w:r>
      <w:r w:rsidRPr="007D7CCA">
        <w:rPr>
          <w:rFonts w:ascii="Times New Roman" w:eastAsia="Times New Roman" w:hAnsi="Times New Roman"/>
          <w:sz w:val="26"/>
          <w:szCs w:val="26"/>
          <w:lang w:eastAsia="ar-SA"/>
        </w:rPr>
        <w:lastRenderedPageBreak/>
        <w:t xml:space="preserve">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оснащение и подготовка нештатных аварийно-спасательных формирований, формирований по обеспечению выполнения мероприятий по гражданской обороне организациями, отнесёнными в установленном порядке к категориям по гражданской обороне,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аварийно-восстановительных работ.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3.3.7. По борьбе с пожарами, возникшими при военных конфликтах или вследствие этих конфликтов: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организациями, эксплуатирующими опасные производственные объекты I и II классов опасности, за исключением организаций, не имеющих государственных заказов и не входящих в перечень организаций, обеспечивающих выполнение мероприятий по гражданской обороне, нештатных аварийно-спасательных формирований по борьбе с пожарами, планирование их действий и организация взаимодействия с другими видами пожарной охраны.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3.3.8. По обнаружению и обозначению районов, подвергшихся радиоактивному, химическому, биологическому и иному заражению (загрязнению):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организация и проведение радиационной, химической и биологической разведки для обнаружения, установления и обозначения районов (территорий), подвергшихся радиоактивному загрязнению, химическому, биологическому или иному заражению учреждениями, входящими в сеть наблюдения и лабораторного контроля гражданской обороны и защиты населения;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введение режимов радиационной защиты организаций;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организациями, отнесёнными в установленном порядке к категориям по гражданской обороне, в составе сил гражданской обороны постов радиационного и химического наблюдения;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обеспечение сил гражданской обороны средствами радиационной, химической и биологической разведки и контроля;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организациями, эксплуатирующими опасные производственные объекты I и II классов опасности, а также организациями, отнесёнными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(стационарных).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3.3.9. По санитарной обработке населения, обеззараживанию зданий и сооружений, специальной обработке техники и территорий: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сил гражданской обороны для проведения санитарной обработки работников, обеззараживания зданий и сооружений, специальной обработки техники и территорий организаций, отнесённых в установленном порядке к категориям по гражданской обороне и (или) продолжающими производственную деятельность в военное время, подготовка их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организация проведения мероприятий по санитарной обработке работников, обеззараживанию зданий и сооружений, специальной обработке техники и территорий организациями, отнесёнными в установленном порядке к категориям по гражданской обороне и (или) продолжающими производственную деятельность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заблаговременное создание запасов дезактивирующих, дегазирующих веществ и растворов.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3.3.10. По восстановлению и поддержанию порядка в районах, пострадавших при военных конфликтах или вследствие этих конфликтов, а также вследствие </w:t>
      </w:r>
      <w:r w:rsidRPr="007D7CCA">
        <w:rPr>
          <w:rFonts w:ascii="Times New Roman" w:eastAsia="Times New Roman" w:hAnsi="Times New Roman"/>
          <w:sz w:val="26"/>
          <w:szCs w:val="26"/>
          <w:lang w:eastAsia="ar-SA"/>
        </w:rPr>
        <w:lastRenderedPageBreak/>
        <w:t xml:space="preserve">чрезвычайных ситуаций природного и техногенного характера и террористических акций: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оснащение сил охраны общественного порядка, подготовка их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осуществление пропускного режима и поддержание общественного порядка на границах зон возможных сильных разрушений, радиоактивного и химического заражения (загрязнения), в очагах поражения;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усиление охраны организаций,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3.3.11. По вопросам срочного восстановления функционирования необходимых коммунальных служб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обеспечение готовности коммунальных служб (аварийных, ремонтно-восстановительных формирований) к работе в условиях военного времени, и планирование их действий;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запасов оборудования и запасных частей для ремонта повреждённых систем тепло-, </w:t>
      </w:r>
      <w:proofErr w:type="spellStart"/>
      <w:r w:rsidRPr="007D7CCA">
        <w:rPr>
          <w:rFonts w:ascii="Times New Roman" w:eastAsia="Times New Roman" w:hAnsi="Times New Roman"/>
          <w:sz w:val="26"/>
          <w:szCs w:val="26"/>
          <w:lang w:eastAsia="ar-SA"/>
        </w:rPr>
        <w:t>энерго</w:t>
      </w:r>
      <w:proofErr w:type="spellEnd"/>
      <w:r w:rsidRPr="007D7CCA">
        <w:rPr>
          <w:rFonts w:ascii="Times New Roman" w:eastAsia="Times New Roman" w:hAnsi="Times New Roman"/>
          <w:sz w:val="26"/>
          <w:szCs w:val="26"/>
          <w:lang w:eastAsia="ar-SA"/>
        </w:rPr>
        <w:t xml:space="preserve">- и водоснабжения, и канализации;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подготовка резерва мобильных средств для очистки, опреснения и транспортировки воды;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на водопроводных станциях необходимых запасов реагентов, реактивов, консервантов и дезинфицирующих средств;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запасов резервуаров и ёмкостей, сборно-разборных трубопроводов, мобильных резервных и автономных источников энергии, оборудования и технических средств в организациях, предоставляющих населению коммунальные услуги.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3.3.12. По срочному захоронению трупов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3.3.13. По обеспечению устойчивого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организация работы в мирное и военное время комиссий по вопросам повышения устойчивости функционирования организаций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разработка и реализация в мирное и военное время инженерно-технических мероприятий гражданской обороны, в том числе в проектах строительства;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планирование, подготовка и проведение аварийно-спасательных и других неотложных работ на объектах экономики, продолжающих работу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заблаговременное создание запасов материально-технических средств, продовольственных, медицинских и иных средств, необходимых для восстановления производственного процесса;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страхового фонда документации;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повышение эффективности защиты производственных фондов при воздействии на них современных средств поражения.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3.3.14. По вопросам обеспечения постоянной готовности сил и средств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оснащение сил гражданской обороны техникой и оборудованием;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проведение занятий по месту работы с личным составом аварийно-</w:t>
      </w:r>
      <w:r w:rsidRPr="007D7CCA">
        <w:rPr>
          <w:rFonts w:ascii="Times New Roman" w:eastAsia="Times New Roman" w:hAnsi="Times New Roman"/>
          <w:sz w:val="26"/>
          <w:szCs w:val="26"/>
          <w:lang w:eastAsia="ar-SA"/>
        </w:rPr>
        <w:lastRenderedPageBreak/>
        <w:t xml:space="preserve">спасательных формирований, нештатных формирований по обеспечению выполнения мероприятий по гражданской обороне и спасательных служб, проведение учений и тренировок по гражданской обороне.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4. Организация ведения гражданской обороны в МР «Сысольский».</w:t>
      </w:r>
    </w:p>
    <w:p w:rsidR="007D7CCA" w:rsidRPr="007D7CCA" w:rsidRDefault="007D7CCA" w:rsidP="007D7CCA">
      <w:pPr>
        <w:widowControl w:val="0"/>
        <w:suppressAutoHyphens/>
        <w:autoSpaceDE w:val="0"/>
        <w:spacing w:after="0" w:line="240" w:lineRule="auto"/>
        <w:ind w:firstLine="709"/>
        <w:jc w:val="center"/>
        <w:rPr>
          <w:rFonts w:ascii="Times New Roman" w:eastAsia="Times New Roman" w:hAnsi="Times New Roman"/>
          <w:sz w:val="26"/>
          <w:szCs w:val="26"/>
          <w:lang w:eastAsia="ar-SA"/>
        </w:rPr>
      </w:pP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4.1. Организационную структуру гражданской обороны МР «Сысольский»  составляют органы управления гражданской обороной МР «Сысольский», территориальные нештатные аварийно-спасательные формирования МР «Сысольский», объектовые нештатные формирования по обеспечению выполнения мероприятий по гражданской обороне организаций, осуществляющих хозяйственную деятельность на территории МР «Сысольский», муниципальное звено ТП РСЧС, а также органы управления, силы и средства организаций (объектов), расположенных на территории МР «Сысольский».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4.2. Руководство гражданской обороной МР «Сысольский» осуществляет Глава муниципального района «Сысольский» – руководитель администрации, который является руководителем гражданской обороны МР «Сысольский». Руководство гражданской обороной в организациях осуществляют их руководители.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4.3. Глава муниципального района «Сысольский»– руководитель администрации осуществляет руководство гражданской обороной непосредственно через орган, специально уполномоченный на решение задач в области защиты населения и территорий муниципального района «Сысольский» от чрезвычайных ситуаций природного и техногенного характера, гражданской обороны, обеспечения первичных мер пожарной безопасности и обеспечения безопасности людей на водных объектах – Отдел ГО, защиты, ЕДДС.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Органами, осуществляющими руководство гражданской обороной в организациях, являются структурные подразделения (работники), уполномоченные на решение задач в области гражданской обороны. В своей деятельности структурные подразделения (работники) по гражданской обороне руководствуются законодательными и иными нормативными правовыми актами Российской Федерации, регулирующими вопросы гражданской обороны распорядительными актами соответствующих руководителей, а также администрации МР «Сысольский».</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4.4. Для осуществления управления гражданской обороной МР «Сысольский» создаются пункты управления. Пункт управления руководителя гражданской обороны МР «Сысольский» формируется из числа работников администрации МР «Сысольский». Пункты управления руководителей гражданской обороны организаций, находящихся и осуществляющих хозяйственную деятельность на территории МР «Сысольский» формируется из числа работников организаций.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4.5. Для решения задач, связанных с подготовкой и проведением специальных мероприятий на территории МР «Сысольский», привлекаются следующие комиссии: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для организации эвакуационных мероприятий – эвакуационная комиссия МР «Сысольский»;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для организации мероприятий, направленных на обеспечение жизнедеятельности населения, проведение работ по восстановлению объектов экономики и создание условий для ликвидации последствий чрезвычайных ситуаций мирного и военного времени – комиссии по предупреждению и ликвидации чрезвычайных ситуаций и обеспечению пожарной безопасности МР «Сысольский».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для организации мероприятий по повышению устойчивости </w:t>
      </w:r>
      <w:r w:rsidRPr="007D7CCA">
        <w:rPr>
          <w:rFonts w:ascii="Times New Roman" w:eastAsia="Times New Roman" w:hAnsi="Times New Roman"/>
          <w:sz w:val="26"/>
          <w:szCs w:val="26"/>
          <w:lang w:eastAsia="ar-SA"/>
        </w:rPr>
        <w:lastRenderedPageBreak/>
        <w:t>функционирования объектов жизнеобеспечения, других важных объектов и организаций, расположенных на территории МР «Сысольский» в мирное и военное время - комиссия по поддержанию устойчивого функционирования организаций, расположенных на территории МР «Сысольский» в чрезвычайных ситуациях мирного и военного времени.</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4.6. Для планирования, подготовки и проведения эвакуационных мероприятий на территории МР «Сысольский» создаются и привлекаются: </w:t>
      </w:r>
    </w:p>
    <w:p w:rsidR="007D7CCA" w:rsidRPr="007D7CCA" w:rsidRDefault="007D7CCA" w:rsidP="007D7CCA">
      <w:pPr>
        <w:widowControl w:val="0"/>
        <w:suppressAutoHyphens/>
        <w:autoSpaceDE w:val="0"/>
        <w:spacing w:after="0" w:line="240" w:lineRule="auto"/>
        <w:ind w:firstLine="709"/>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эвакуационная комиссия муниципального района «Сысольский»;</w:t>
      </w:r>
    </w:p>
    <w:p w:rsidR="007D7CCA" w:rsidRPr="007D7CCA" w:rsidRDefault="007D7CCA" w:rsidP="007D7CCA">
      <w:pPr>
        <w:widowControl w:val="0"/>
        <w:suppressAutoHyphens/>
        <w:autoSpaceDE w:val="0"/>
        <w:spacing w:after="0" w:line="240" w:lineRule="auto"/>
        <w:ind w:firstLine="709"/>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пункты временного размещения населения;</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эвакуационные комиссии (группы) организаций, расположенных на территории МР «Сысольский».</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Эвакуационная комиссия МР «Сысольский» создается при администрации муниципального района «Сысольский»  в целях планирования, организации и проведения приема, размещения и первоочередного жизнеобеспечения </w:t>
      </w:r>
      <w:proofErr w:type="spellStart"/>
      <w:r w:rsidRPr="007D7CCA">
        <w:rPr>
          <w:rFonts w:ascii="Times New Roman" w:eastAsia="Times New Roman" w:hAnsi="Times New Roman"/>
          <w:sz w:val="26"/>
          <w:szCs w:val="26"/>
          <w:lang w:eastAsia="ar-SA"/>
        </w:rPr>
        <w:t>эваконаселения</w:t>
      </w:r>
      <w:proofErr w:type="spellEnd"/>
      <w:r w:rsidRPr="007D7CCA">
        <w:rPr>
          <w:rFonts w:ascii="Times New Roman" w:eastAsia="Times New Roman" w:hAnsi="Times New Roman"/>
          <w:sz w:val="26"/>
          <w:szCs w:val="26"/>
          <w:lang w:eastAsia="ar-SA"/>
        </w:rPr>
        <w:t xml:space="preserve"> на территории МР «Сысольский» в чрезвычайных ситуациях мирного и военного времени, а также для осуществления координации деятельности администрации муниципального района «Сысольский»  с администрациями сельских поселений по вопросам организации и обеспечения эвакуационных мероприятий.</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Общее руководство деятельностью комиссии осуществляет глава муниципального района «Сысольский» - руководитель администрации. Непосредственное руководство эвакуационной комиссией возлагается на председателя эвакуационной комиссии. Организационно-методическое руководство деятельностью комиссии осуществляет отдел ГО, защиты, ЕДДС.</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4.7. В состав сил гражданской обороны МР «Сысольский» входят спасательные службы, нештатные формирования по обеспечению выполнения мероприятий по гражданской обороне (далее - НФГО), нештатные формирования (далее - НФ), муниципальное звено ТП РСЧС.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4.8. Решение о привлечении сил и средств гражданской обороны МР «Сысольский» для ликвидации последствий чрезвычайных ситуаций, а также ликвидации последствий, вызванных террористическими актами, принимает глава муниципального района «Сысольский» – руководитель администрации в отношении сил и средств гражданской обороны. </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4.10. В целях своевременного обнаружения и идентификации различных видов заражения (загрязнения) объектов окружающей среды на территории МР «Сысольский»  постановлением администрации муниципального района «Сысольский» организуется создание и обеспечение готовности сети наблюдения и лабораторного контроля на базе предприятий и организаций, расположенных на территории МР «Сысольский»,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4.11. В целях обеспечения организованного и планомерного осуществления мероприятий по гражданской обороне, а также своевременного оповещения населения МР «Сысольский» о прогнозируемых и возникших опасностях в военное время на территории МР «Сысольский» организуется сбор и обмен информацией в области гражданской обороны.</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Сбор и обмен информацией осуществляется органами местного самоуправления МР «Сысольский», а также организациями через дежурно-диспетчерские службы организаций.</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lastRenderedPageBreak/>
        <w:t>Организации представляют информацию инспектору - оперативному дежурному единой дежурно-диспетчерскую службы (далее - ЕДДС) отдела ГО, защиты, ЕДДС, а также в республиканский (федеральный) орган исполнительной власти, к сфере деятельности которого они относятся или в ведении которых находятся.</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Отдел ГО, защиты, ЕДДС через ЕДДС представляет информацию в ГУ МЧС России по Республики Коми и в вышестоящие органы исполнительной власти Республики Коми.</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Порядок сбора и обмена информацией на территории МР «Сысольский» регламентируется постановлением администрации МР «Сысольский».</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4.12. Ведение гражданской обороны в МР «Сысольский» осуществляется на основе плана гражданской обороны и защиты населения МР «Сысольский», а в организациях отнесенных к соответствующей категории по гражданской обороне, расположенных на территории МР «Сысольский», на основе планов гражданской обороны организаций и заключается в выполнении мероприятий по защите населения (работников), материальных и культурных ценностей на территории муниципального образования (организации)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План гражданской обороны и защиты населения МР «Сысольский» утверждается главой муниципального района «Сысольский»– руководителем администрации по согласованию с Главным управление МЧС России по Республике Коми, Комитетом Республики Коми гражданской обороны и чрезвычайных ситуаций.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План гражданской обороны и защиты населения муниципального района «Сысольский» ежегодно уточняется до 25 января по состоянию на 1 января текущего года, а также при принятии Президентом Российской Федерации решения о непосредственной подготовке к переводу на работу в условиях военного времени.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План гражданской обороны организации утверждается руководителем организации.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План гражданской обороны организации ежегодно уточняется до 1 февраля по состоянию на 1 января текущего года, а также при принятии Президентом Российской Федерации решения о непосредственной подготовке к переводу на работу в условиях военного времени.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Корректировка Плана гражданской обороны и защиты населения МР «Сысольский» и планов гражданской обороны организаций осуществляется при необходимости в ходе ведения гражданской обороны в соответствии с реально складывающейся обстановкой.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Переработка планов гражданской обороны осуществляется в случае существенных изменений структуры федерального органа исполнительной власти (организации) по решению соответствующего руководителя федерального органа исполнительной власти (организации) или по решению МЧС России.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Администрация муниципального района «Сысольский» и организации разрабатывают Планы приведения в готовность гражданской обороны муниципального образования и организаций соответственно.</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Планы приведения в готовность гражданской обороны определяют мероприятия, обеспечивающие повышение уровня защищённости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w:t>
      </w:r>
      <w:r w:rsidRPr="007D7CCA">
        <w:rPr>
          <w:rFonts w:ascii="Times New Roman" w:eastAsia="Times New Roman" w:hAnsi="Times New Roman"/>
          <w:sz w:val="26"/>
          <w:szCs w:val="26"/>
          <w:lang w:eastAsia="ar-SA"/>
        </w:rPr>
        <w:lastRenderedPageBreak/>
        <w:t xml:space="preserve">природного и техногенного характера, и сроки их выполнения в период нарастания угрозы агрессии против Российской Федерации до объявления мобилизации в Российской Федерации.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Планы гражданской обороны и защиты населения муниципального образования и организаций содержат мероприятия по гражданской обороне, при введении военного положения, объявлении мобилизации в Российской Федерации или режиме чрезвычайной ситуации. Планы начинают действовать после Указа Президента Российской Федерации.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Планы приведения в готовность гражданской обороны муниципального района «Сысольский» Республики Коми и организаций предусматривают выполнение мероприятий по повышению защищенности населения и территорий в период нарастания конфликта, до объявления военного положения или режима чрезвычайной ситуации. Планы начинают выполняться после сигнала оповещения, до Указа Президента Российской Федерации о введении режима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Планы приведения в готовность гражданской обороны разрабатывают организации, отнесенные к соответствующей категории по гражданской обороне.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Организации, не отнесенные к категориям по гражданской и (или) не имеющие мобилизационных заданий (заказов), собственные Планы приведения в готовность гражданской обороны не разрабатывают. Мероприятия по приведению в готовность гражданской обороны указанных организаций учитываются в Плане приведения в готовность гражданской обороны муниципального образования.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Планы приведения в готовность гражданской обороны согласовываются: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план муниципального образования – с Главным управлением МЧС России по Республике Коми;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план организации, отнесенной ко 2-ой категории по гражданской обороне – с администрацией муниципального района «Сысольский».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Планы приведения в готовность гражданской обороны утверждаются: план муниципального образования и организации – Главой муниципального района «Сысольский»– руководителем администрации и руководителем организации соответственно.</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4.13. В целях обеспечения организованного и планомерного осуществления мероприятий по гражданской обороне, в том числе своевременного оповещения населения о прогнозируемых и возникших опасностях в военное время, на территории МР «Сысольский» организуется сбор информации в области гражданской обороны и обмен ею.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Сбор и обмен информацией на территории МР «Сысольский» осуществляется через оперативного дежурного единой дежурно-диспетчерскую службы администрации МР «Сысольский» (далее – ЕДДС) с организациями, находящимися и осуществляющими хозяйственную деятельность на территории МР «Сысольский», а также отнесёнными в установленном порядке к категориям по гражданской обороне, и продолжающими работу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Организации представляют информацию оперативному дежурному ЕДДС, а также в республиканский (федеральный) орган исполнительной власти, к сфере деятельности которого они относятся или в ведении которых находятся.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Отдел ГО, защиты, ЕДДС через ЕДДС представляет информацию в Главное Управление МЧС России по Республике Коми, Комитет Республики Коми гражданской обороны и чрезвычайных ситуаций, органы исполнительной власти Республики Коми.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lastRenderedPageBreak/>
        <w:t xml:space="preserve">4.14. С целью подготовки сил, средств и органов управления гражданской обороны МР «Сысольский», обеспечения их готовности к решению стоящих перед ними задач, в соответствии с годовым планом основных мероприятий МР «Сысольский»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ежегодно проводятся учения и тренировки по гражданской обороне.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5. Силы и средства гражданской обороны в МР «Сысольский».</w:t>
      </w:r>
    </w:p>
    <w:p w:rsidR="007D7CCA" w:rsidRPr="007D7CCA" w:rsidRDefault="007D7CCA" w:rsidP="007D7CCA">
      <w:pPr>
        <w:widowControl w:val="0"/>
        <w:suppressAutoHyphens/>
        <w:autoSpaceDE w:val="0"/>
        <w:spacing w:after="0" w:line="240" w:lineRule="auto"/>
        <w:ind w:firstLine="709"/>
        <w:jc w:val="center"/>
        <w:rPr>
          <w:rFonts w:ascii="Times New Roman" w:eastAsia="Times New Roman" w:hAnsi="Times New Roman"/>
          <w:sz w:val="26"/>
          <w:szCs w:val="26"/>
          <w:lang w:eastAsia="ar-SA"/>
        </w:rPr>
      </w:pP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5.1. По решению администрации муниципального района «Сысольский» на территории МР «Сысольский»</w:t>
      </w:r>
      <w:r w:rsidRPr="007D7CCA">
        <w:rPr>
          <w:rFonts w:ascii="Times New Roman" w:eastAsia="Times New Roman" w:hAnsi="Times New Roman"/>
          <w:sz w:val="26"/>
          <w:szCs w:val="26"/>
          <w:shd w:val="clear" w:color="auto" w:fill="FFFFFF"/>
          <w:lang w:eastAsia="ar-SA"/>
        </w:rPr>
        <w:t xml:space="preserve"> </w:t>
      </w:r>
      <w:r w:rsidRPr="007D7CCA">
        <w:rPr>
          <w:rFonts w:ascii="Times New Roman" w:eastAsia="Times New Roman" w:hAnsi="Times New Roman"/>
          <w:sz w:val="26"/>
          <w:szCs w:val="26"/>
          <w:lang w:eastAsia="ar-SA"/>
        </w:rPr>
        <w:t>создаются спасательные службы МР «Сысольский».</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5.2. В состав спасательной службы МР «Сысольский»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5.3. Вид и количество спасательных служб, создаваемых органами местного самоуправления МР «Сысольский» и организациями, определяются на основании расчета объема и характера выполняемых в соответствии с планами гражданской обороны и защиты населения задач.</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5.4. Спасательные службы муниципального района создаются на базе:</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структурных подразделений администрации МР «Сысольский»;</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организаций, обеспечивающих жизнедеятельность населения;</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организаций, отнесенные в установленном порядке к категориям по гражданской обороне.</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5.5. Нештатные формирования по обеспечению выполнения мероприятий по гражданской обороне (далее - НФГО) создаются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 НФГО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 осуществляющего руководство гражданской обороной на соответствующей территории.</w:t>
      </w:r>
    </w:p>
    <w:p w:rsidR="007D7CCA" w:rsidRPr="007D7CCA" w:rsidRDefault="007D7CCA" w:rsidP="007D7CCA">
      <w:pPr>
        <w:widowControl w:val="0"/>
        <w:suppressAutoHyphens/>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5.6. Состав группировки сил гражданской обороны МР «Сысольский» определяется на основании расчета объема и характера, выполняемых в соответствии с планами гражданской обороны и защиты населения МР «Сысольский» (планами гражданской обороны организаций), задач.</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6. Управления мероприятиями при переводе гражданской обороны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bookmarkStart w:id="3" w:name="_Hlk76114836"/>
      <w:r w:rsidRPr="007D7CCA">
        <w:rPr>
          <w:rFonts w:ascii="Times New Roman" w:eastAsia="Times New Roman" w:hAnsi="Times New Roman"/>
          <w:sz w:val="26"/>
          <w:szCs w:val="26"/>
          <w:lang w:eastAsia="ar-SA"/>
        </w:rPr>
        <w:t>МР «</w:t>
      </w:r>
      <w:bookmarkEnd w:id="3"/>
      <w:r w:rsidRPr="007D7CCA">
        <w:rPr>
          <w:rFonts w:ascii="Times New Roman" w:eastAsia="Times New Roman" w:hAnsi="Times New Roman"/>
          <w:sz w:val="26"/>
          <w:szCs w:val="26"/>
          <w:lang w:eastAsia="ar-SA"/>
        </w:rPr>
        <w:t>Сысольский» с мирного на военное положение.</w:t>
      </w:r>
    </w:p>
    <w:p w:rsidR="007D7CCA" w:rsidRPr="007D7CCA" w:rsidRDefault="007D7CCA" w:rsidP="007D7CCA">
      <w:pPr>
        <w:widowControl w:val="0"/>
        <w:suppressAutoHyphens/>
        <w:autoSpaceDE w:val="0"/>
        <w:spacing w:after="0" w:line="240" w:lineRule="auto"/>
        <w:ind w:firstLine="709"/>
        <w:jc w:val="center"/>
        <w:rPr>
          <w:rFonts w:ascii="Times New Roman" w:eastAsia="Times New Roman" w:hAnsi="Times New Roman"/>
          <w:sz w:val="26"/>
          <w:szCs w:val="26"/>
          <w:lang w:eastAsia="ar-SA"/>
        </w:rPr>
      </w:pP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6.1. С введением Плана гражданской обороны и защиты населения МР «Сысольский» управление мероприятиями по переводу гражданской обороны с мирного на военное время на территории муниципального образования осуществляется с пунктов управления Главы муниципального района «Сысольский» – руководителя администрации.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lastRenderedPageBreak/>
        <w:t xml:space="preserve">6.2. Управление мероприятиями гражданской обороны при выдвижении сил гражданской обороны к местам ведения аварийно-спасательных и других неотложных работ может осуществляться с запасного пункта управления главы муниципального района «Сысольский» – руководителя администрации.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6.3. Координацию деятельности сил и средств гражданской обороны на территории МР «Сысольский» осуществляет Отдел ГО, защиты, ЕДДС.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6.4. На пунктах управления главы муниципального района «Сысольский» – руководителя администрации в мирное время содержатся проводные каналы связи с</w:t>
      </w:r>
      <w:r w:rsidRPr="007D7CCA">
        <w:rPr>
          <w:rFonts w:ascii="Times New Roman" w:eastAsia="Times New Roman" w:hAnsi="Times New Roman"/>
          <w:color w:val="FF0000"/>
          <w:sz w:val="26"/>
          <w:szCs w:val="26"/>
          <w:lang w:eastAsia="ar-SA"/>
        </w:rPr>
        <w:t xml:space="preserve"> </w:t>
      </w:r>
      <w:r w:rsidRPr="007D7CCA">
        <w:rPr>
          <w:rFonts w:ascii="Times New Roman" w:eastAsia="Times New Roman" w:hAnsi="Times New Roman"/>
          <w:sz w:val="26"/>
          <w:szCs w:val="26"/>
          <w:lang w:eastAsia="ar-SA"/>
        </w:rPr>
        <w:t xml:space="preserve">органами управления гражданской обороны Республики Коми, территориальными органами администрации МР «Сысольский», соседних муниципальных образований, руководителями организаций жизнеобеспечения МР «Сысольский», организаций, продолжающих работу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6.5. Связь при ведении гражданской обороны с Главным управлением МЧС России по Республике Коми, Комитетом Республики Коми гражданской обороны и чрезвычайных ситуаций, организациями жизнеобеспечения МР «Сысольский», отделом военного комиссариата Сысольского, Койгородского и Прилузского районов Республики Коми, правоохранительными органами, поддерживается в телефонном режиме по действующим телефонным каналам, согласно таблицам позывных должностных лиц и сигналов.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7. Права и обязанности органов местного самоуправления, должностных лиц, организаций</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и населения </w:t>
      </w:r>
      <w:bookmarkStart w:id="4" w:name="_Hlk76115020"/>
      <w:r w:rsidRPr="007D7CCA">
        <w:rPr>
          <w:rFonts w:ascii="Times New Roman" w:eastAsia="Times New Roman" w:hAnsi="Times New Roman"/>
          <w:sz w:val="26"/>
          <w:szCs w:val="26"/>
          <w:lang w:eastAsia="ar-SA"/>
        </w:rPr>
        <w:t>МР «</w:t>
      </w:r>
      <w:bookmarkEnd w:id="4"/>
      <w:r w:rsidRPr="007D7CCA">
        <w:rPr>
          <w:rFonts w:ascii="Times New Roman" w:eastAsia="Times New Roman" w:hAnsi="Times New Roman"/>
          <w:sz w:val="26"/>
          <w:szCs w:val="26"/>
          <w:lang w:eastAsia="ar-SA"/>
        </w:rPr>
        <w:t>Сысольский» в области гражданской обороны.</w:t>
      </w:r>
    </w:p>
    <w:p w:rsidR="007D7CCA" w:rsidRPr="007D7CCA" w:rsidRDefault="007D7CCA" w:rsidP="007D7CCA">
      <w:pPr>
        <w:widowControl w:val="0"/>
        <w:suppressAutoHyphens/>
        <w:autoSpaceDE w:val="0"/>
        <w:spacing w:after="0" w:line="240" w:lineRule="auto"/>
        <w:ind w:firstLine="709"/>
        <w:jc w:val="center"/>
        <w:rPr>
          <w:rFonts w:ascii="Times New Roman" w:eastAsia="Times New Roman" w:hAnsi="Times New Roman"/>
          <w:sz w:val="26"/>
          <w:szCs w:val="26"/>
          <w:lang w:eastAsia="ar-SA"/>
        </w:rPr>
      </w:pP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7.1. Полномочия органов местного самоуправления МР «Сысольский».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7.1.1. Органы местного самоуправления МР «</w:t>
      </w:r>
      <w:r w:rsidR="00D31A71" w:rsidRPr="007D7CCA">
        <w:rPr>
          <w:rFonts w:ascii="Times New Roman" w:eastAsia="Times New Roman" w:hAnsi="Times New Roman"/>
          <w:sz w:val="26"/>
          <w:szCs w:val="26"/>
          <w:lang w:eastAsia="ar-SA"/>
        </w:rPr>
        <w:t>Сысольский» в</w:t>
      </w:r>
      <w:r w:rsidRPr="007D7CCA">
        <w:rPr>
          <w:rFonts w:ascii="Times New Roman" w:eastAsia="Times New Roman" w:hAnsi="Times New Roman"/>
          <w:sz w:val="26"/>
          <w:szCs w:val="26"/>
          <w:lang w:eastAsia="ar-SA"/>
        </w:rPr>
        <w:t xml:space="preserve"> пределах границ МР «</w:t>
      </w:r>
      <w:r w:rsidR="00D31A71" w:rsidRPr="007D7CCA">
        <w:rPr>
          <w:rFonts w:ascii="Times New Roman" w:eastAsia="Times New Roman" w:hAnsi="Times New Roman"/>
          <w:sz w:val="26"/>
          <w:szCs w:val="26"/>
          <w:lang w:eastAsia="ar-SA"/>
        </w:rPr>
        <w:t>Сысольский» организуют</w:t>
      </w:r>
      <w:r w:rsidRPr="007D7CCA">
        <w:rPr>
          <w:rFonts w:ascii="Times New Roman" w:eastAsia="Times New Roman" w:hAnsi="Times New Roman"/>
          <w:sz w:val="26"/>
          <w:szCs w:val="26"/>
          <w:lang w:eastAsia="ar-SA"/>
        </w:rPr>
        <w:t xml:space="preserve">: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проведение мероприятий по гражданской обороне, разработку и реализацию плана гражданской обороны и защиты населения;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проведение подготовки населения в области гражданской обороны;</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 создание и поддержание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об угрозе возникновения или о возникновении чрезвычайных ситуаций природного и техногенного характера, защитных сооружений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проведение мероприятий по подготовке к эвакуации (рассредоточению) населения;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проведение первоочередных мероприятий по поддержанию устойчивого функционирования организаций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создание и содержание в целях гражданской обороны запасов продовольствия, медицинских средств индивидуальной защиты и иных средств;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об угрозе возникновения или о возникновении чрезвычайных ситуаций природного и техногенного характера;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lastRenderedPageBreak/>
        <w:t xml:space="preserve">– определение перечня организаций, обеспечивающих выполнение мероприятий по гражданской обороне;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издание нормативных правовых актов по вопросам гражданской обороны, которые являются обязательными для исполнения должностными лицами и населением МР «Сысольский».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7.1.2. Глава муниципального района «Сысольский» – руководитель администрации в соответствии с действующим законодательством несёт персональную ответственность за организацию и осуществление мероприятий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7.1.3. Полномочия функционального органа администрации МР «Сысольский», уполномоченного на решение задач в области защиты населения и территорий МР «Сысольский» от чрезвычайных ситуаций природного и техногенного характера, гражданской обороны, обеспечения первичных мер пожарной безопасности и безопасности людей на водных объектах, Отдел ГО, защиты, ЕДДС, утверждены распоряжением администрации МР «Сысольский».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7.2. Полномочия организаций, находящихся и осуществляющих хозяйственную деятельность на территории МР «Сысольский»,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7.2.1. Организации, расположенные на территории МР «Сысольский», в пределах своих полномочий и в порядке, установленном законами Российской Федерации, законами Республики Коми и иными нормативно-правовыми актами в области гражданской обороны:</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 планируют и организуют проведение мероприятий по гражданской обороне;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проводят мероприятия по поддержанию своего устойчивого функционирования в военное время;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осуществляют подготовку своих работников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создают и содержат в целях гражданской обороны запасы материально-технических, продовольственных, медицинских и иных средств.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7.2.2. Организации, отнесённые в установленном порядке к категориям по гражданской обороне, создают и поддерживают в состоянии готовности нештатные формирования по обеспечению выполнения мероприятий по гражданской обороне.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7.3. Права и обязанности граждан в области гражданской обороны и защиты от чрезвычайных ситуаций.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7.3.1. Граждане Российской Федерации, проживающие на территории МР «Сысольский», в соответствии с действующим законодательством Российской Федерации и настоящим Порядком: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проходят подготовку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принимают участие в проведении мероприятий по гражданской обороне на территории МР «Сысольский»;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оказывают содействие органам государственной власти, органам местного самоуправления МР «Сысольский» и организациям, расположенным на территории МР «Сысольский», в решении задач в области гражданской обороны.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8. Финансовое обеспечение мероприятий гражданской обороны </w:t>
      </w:r>
    </w:p>
    <w:p w:rsidR="007D7CCA" w:rsidRPr="007D7CCA" w:rsidRDefault="007D7CCA" w:rsidP="007D7CCA">
      <w:pPr>
        <w:widowControl w:val="0"/>
        <w:suppressAutoHyphens/>
        <w:autoSpaceDE w:val="0"/>
        <w:spacing w:after="0" w:line="240" w:lineRule="auto"/>
        <w:jc w:val="center"/>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на территории МР «Сысольский».</w:t>
      </w:r>
    </w:p>
    <w:p w:rsidR="007D7CCA" w:rsidRPr="007D7CCA" w:rsidRDefault="007D7CCA" w:rsidP="007D7CCA">
      <w:pPr>
        <w:widowControl w:val="0"/>
        <w:suppressAutoHyphens/>
        <w:autoSpaceDE w:val="0"/>
        <w:spacing w:after="0" w:line="240" w:lineRule="auto"/>
        <w:ind w:firstLine="709"/>
        <w:jc w:val="center"/>
        <w:rPr>
          <w:rFonts w:ascii="Times New Roman" w:eastAsia="Times New Roman" w:hAnsi="Times New Roman"/>
          <w:sz w:val="26"/>
          <w:szCs w:val="26"/>
          <w:lang w:eastAsia="ar-SA"/>
        </w:rPr>
      </w:pP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8.1. Финансовое обеспечение мероприятий по гражданской обороне на территории МР «Сысольский» осуществляется в соответствии с федеральными законами и иными нормативными правовыми актами Российской Федерации, </w:t>
      </w:r>
      <w:r w:rsidRPr="007D7CCA">
        <w:rPr>
          <w:rFonts w:ascii="Times New Roman" w:eastAsia="Times New Roman" w:hAnsi="Times New Roman"/>
          <w:sz w:val="26"/>
          <w:szCs w:val="26"/>
          <w:lang w:eastAsia="ar-SA"/>
        </w:rPr>
        <w:lastRenderedPageBreak/>
        <w:t xml:space="preserve">нормативными правовыми актами Республики Коми и МР «Сысольский». </w:t>
      </w:r>
    </w:p>
    <w:p w:rsidR="007D7CCA" w:rsidRPr="007D7CCA" w:rsidRDefault="007D7CCA" w:rsidP="007D7CCA">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7D7CCA">
        <w:rPr>
          <w:rFonts w:ascii="Times New Roman" w:eastAsia="Times New Roman" w:hAnsi="Times New Roman"/>
          <w:sz w:val="26"/>
          <w:szCs w:val="26"/>
          <w:lang w:eastAsia="ar-SA"/>
        </w:rPr>
        <w:t xml:space="preserve">8.2. Финансирование расходов, связанных с реализацией настоящего Порядка, осуществляется за счёт и в пределах средств, предусмотренных в бюджете МР «Сысольский». </w:t>
      </w:r>
    </w:p>
    <w:p w:rsidR="007D7CCA" w:rsidRPr="007D7CCA" w:rsidRDefault="007D7CCA" w:rsidP="007D7CCA">
      <w:pPr>
        <w:spacing w:after="240" w:line="240" w:lineRule="auto"/>
        <w:jc w:val="both"/>
        <w:textAlignment w:val="baseline"/>
        <w:outlineLvl w:val="1"/>
        <w:rPr>
          <w:rFonts w:ascii="Times New Roman" w:eastAsia="Times New Roman" w:hAnsi="Times New Roman"/>
          <w:bCs/>
          <w:sz w:val="26"/>
          <w:szCs w:val="26"/>
          <w:lang w:eastAsia="ru-RU"/>
        </w:rPr>
      </w:pPr>
      <w:r w:rsidRPr="007D7CCA">
        <w:rPr>
          <w:rFonts w:ascii="Times New Roman" w:hAnsi="Times New Roman"/>
          <w:sz w:val="26"/>
          <w:szCs w:val="26"/>
          <w:lang w:eastAsia="ar-SA"/>
        </w:rPr>
        <w:t xml:space="preserve">8.3. Обеспечение мероприятий по гражданской обороне, проводимых организациями, расположенными на территории МР </w:t>
      </w:r>
      <w:r w:rsidRPr="007D7CCA">
        <w:rPr>
          <w:rFonts w:ascii="Times New Roman" w:eastAsia="Times New Roman" w:hAnsi="Times New Roman"/>
          <w:sz w:val="26"/>
          <w:szCs w:val="26"/>
          <w:lang w:eastAsia="ar-SA"/>
        </w:rPr>
        <w:t>«Сысольский»</w:t>
      </w:r>
      <w:r w:rsidRPr="007D7CCA">
        <w:rPr>
          <w:rFonts w:ascii="Times New Roman" w:hAnsi="Times New Roman"/>
          <w:sz w:val="26"/>
          <w:szCs w:val="26"/>
          <w:lang w:eastAsia="ar-SA"/>
        </w:rPr>
        <w:t>, осуществляется за счёт средств организаций.</w:t>
      </w:r>
    </w:p>
    <w:sectPr w:rsidR="007D7CCA" w:rsidRPr="007D7CCA" w:rsidSect="00D31A71">
      <w:pgSz w:w="11906" w:h="16838"/>
      <w:pgMar w:top="851" w:right="566"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C96A41"/>
    <w:multiLevelType w:val="hybridMultilevel"/>
    <w:tmpl w:val="951CDF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1368E1"/>
    <w:multiLevelType w:val="hybridMultilevel"/>
    <w:tmpl w:val="FE533E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705AA1"/>
    <w:multiLevelType w:val="multilevel"/>
    <w:tmpl w:val="39F61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D72CF"/>
    <w:multiLevelType w:val="multilevel"/>
    <w:tmpl w:val="ADB6A476"/>
    <w:lvl w:ilvl="0">
      <w:start w:val="2"/>
      <w:numFmt w:val="decimal"/>
      <w:lvlText w:val="%1."/>
      <w:lvlJc w:val="left"/>
      <w:pPr>
        <w:tabs>
          <w:tab w:val="num" w:pos="720"/>
        </w:tabs>
        <w:ind w:left="720" w:hanging="360"/>
      </w:pPr>
      <w:rPr>
        <w:rFonts w:hint="default"/>
        <w:b w:val="0"/>
      </w:rPr>
    </w:lvl>
    <w:lvl w:ilvl="1">
      <w:start w:val="1"/>
      <w:numFmt w:val="decimal"/>
      <w:lvlText w:val="%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DA5134A"/>
    <w:multiLevelType w:val="hybridMultilevel"/>
    <w:tmpl w:val="172AE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574A1F"/>
    <w:multiLevelType w:val="hybridMultilevel"/>
    <w:tmpl w:val="7842036A"/>
    <w:lvl w:ilvl="0" w:tplc="A6D6DEBC">
      <w:start w:val="1"/>
      <w:numFmt w:val="decimal"/>
      <w:lvlText w:val="%1."/>
      <w:lvlJc w:val="left"/>
      <w:pPr>
        <w:ind w:left="1937" w:hanging="375"/>
      </w:pPr>
      <w:rPr>
        <w:rFonts w:hint="default"/>
      </w:rPr>
    </w:lvl>
    <w:lvl w:ilvl="1" w:tplc="04190019" w:tentative="1">
      <w:start w:val="1"/>
      <w:numFmt w:val="lowerLetter"/>
      <w:lvlText w:val="%2."/>
      <w:lvlJc w:val="left"/>
      <w:pPr>
        <w:ind w:left="2642" w:hanging="360"/>
      </w:pPr>
    </w:lvl>
    <w:lvl w:ilvl="2" w:tplc="0419001B" w:tentative="1">
      <w:start w:val="1"/>
      <w:numFmt w:val="lowerRoman"/>
      <w:lvlText w:val="%3."/>
      <w:lvlJc w:val="right"/>
      <w:pPr>
        <w:ind w:left="3362" w:hanging="180"/>
      </w:pPr>
    </w:lvl>
    <w:lvl w:ilvl="3" w:tplc="0419000F" w:tentative="1">
      <w:start w:val="1"/>
      <w:numFmt w:val="decimal"/>
      <w:lvlText w:val="%4."/>
      <w:lvlJc w:val="left"/>
      <w:pPr>
        <w:ind w:left="4082" w:hanging="360"/>
      </w:pPr>
    </w:lvl>
    <w:lvl w:ilvl="4" w:tplc="04190019" w:tentative="1">
      <w:start w:val="1"/>
      <w:numFmt w:val="lowerLetter"/>
      <w:lvlText w:val="%5."/>
      <w:lvlJc w:val="left"/>
      <w:pPr>
        <w:ind w:left="4802" w:hanging="360"/>
      </w:pPr>
    </w:lvl>
    <w:lvl w:ilvl="5" w:tplc="0419001B" w:tentative="1">
      <w:start w:val="1"/>
      <w:numFmt w:val="lowerRoman"/>
      <w:lvlText w:val="%6."/>
      <w:lvlJc w:val="right"/>
      <w:pPr>
        <w:ind w:left="5522" w:hanging="180"/>
      </w:pPr>
    </w:lvl>
    <w:lvl w:ilvl="6" w:tplc="0419000F" w:tentative="1">
      <w:start w:val="1"/>
      <w:numFmt w:val="decimal"/>
      <w:lvlText w:val="%7."/>
      <w:lvlJc w:val="left"/>
      <w:pPr>
        <w:ind w:left="6242" w:hanging="360"/>
      </w:pPr>
    </w:lvl>
    <w:lvl w:ilvl="7" w:tplc="04190019" w:tentative="1">
      <w:start w:val="1"/>
      <w:numFmt w:val="lowerLetter"/>
      <w:lvlText w:val="%8."/>
      <w:lvlJc w:val="left"/>
      <w:pPr>
        <w:ind w:left="6962" w:hanging="360"/>
      </w:pPr>
    </w:lvl>
    <w:lvl w:ilvl="8" w:tplc="0419001B" w:tentative="1">
      <w:start w:val="1"/>
      <w:numFmt w:val="lowerRoman"/>
      <w:lvlText w:val="%9."/>
      <w:lvlJc w:val="right"/>
      <w:pPr>
        <w:ind w:left="7682" w:hanging="180"/>
      </w:pPr>
    </w:lvl>
  </w:abstractNum>
  <w:abstractNum w:abstractNumId="6" w15:restartNumberingAfterBreak="0">
    <w:nsid w:val="1AAA2651"/>
    <w:multiLevelType w:val="hybridMultilevel"/>
    <w:tmpl w:val="ACE2CC5E"/>
    <w:lvl w:ilvl="0" w:tplc="BADE756A">
      <w:numFmt w:val="bullet"/>
      <w:lvlText w:val="-"/>
      <w:lvlJc w:val="left"/>
      <w:pPr>
        <w:ind w:left="105" w:hanging="264"/>
      </w:pPr>
      <w:rPr>
        <w:rFonts w:ascii="Times New Roman" w:eastAsia="Times New Roman" w:hAnsi="Times New Roman" w:cs="Times New Roman" w:hint="default"/>
        <w:w w:val="99"/>
        <w:sz w:val="24"/>
        <w:szCs w:val="24"/>
        <w:lang w:val="ru-RU" w:eastAsia="en-US" w:bidi="ar-SA"/>
      </w:rPr>
    </w:lvl>
    <w:lvl w:ilvl="1" w:tplc="E502011E">
      <w:numFmt w:val="bullet"/>
      <w:lvlText w:val="•"/>
      <w:lvlJc w:val="left"/>
      <w:pPr>
        <w:ind w:left="755" w:hanging="264"/>
      </w:pPr>
      <w:rPr>
        <w:rFonts w:hint="default"/>
        <w:lang w:val="ru-RU" w:eastAsia="en-US" w:bidi="ar-SA"/>
      </w:rPr>
    </w:lvl>
    <w:lvl w:ilvl="2" w:tplc="1EEA7DBA">
      <w:numFmt w:val="bullet"/>
      <w:lvlText w:val="•"/>
      <w:lvlJc w:val="left"/>
      <w:pPr>
        <w:ind w:left="1410" w:hanging="264"/>
      </w:pPr>
      <w:rPr>
        <w:rFonts w:hint="default"/>
        <w:lang w:val="ru-RU" w:eastAsia="en-US" w:bidi="ar-SA"/>
      </w:rPr>
    </w:lvl>
    <w:lvl w:ilvl="3" w:tplc="DCF4085E">
      <w:numFmt w:val="bullet"/>
      <w:lvlText w:val="•"/>
      <w:lvlJc w:val="left"/>
      <w:pPr>
        <w:ind w:left="2065" w:hanging="264"/>
      </w:pPr>
      <w:rPr>
        <w:rFonts w:hint="default"/>
        <w:lang w:val="ru-RU" w:eastAsia="en-US" w:bidi="ar-SA"/>
      </w:rPr>
    </w:lvl>
    <w:lvl w:ilvl="4" w:tplc="7C30E39A">
      <w:numFmt w:val="bullet"/>
      <w:lvlText w:val="•"/>
      <w:lvlJc w:val="left"/>
      <w:pPr>
        <w:ind w:left="2721" w:hanging="264"/>
      </w:pPr>
      <w:rPr>
        <w:rFonts w:hint="default"/>
        <w:lang w:val="ru-RU" w:eastAsia="en-US" w:bidi="ar-SA"/>
      </w:rPr>
    </w:lvl>
    <w:lvl w:ilvl="5" w:tplc="3DDEB72A">
      <w:numFmt w:val="bullet"/>
      <w:lvlText w:val="•"/>
      <w:lvlJc w:val="left"/>
      <w:pPr>
        <w:ind w:left="3376" w:hanging="264"/>
      </w:pPr>
      <w:rPr>
        <w:rFonts w:hint="default"/>
        <w:lang w:val="ru-RU" w:eastAsia="en-US" w:bidi="ar-SA"/>
      </w:rPr>
    </w:lvl>
    <w:lvl w:ilvl="6" w:tplc="585A067A">
      <w:numFmt w:val="bullet"/>
      <w:lvlText w:val="•"/>
      <w:lvlJc w:val="left"/>
      <w:pPr>
        <w:ind w:left="4031" w:hanging="264"/>
      </w:pPr>
      <w:rPr>
        <w:rFonts w:hint="default"/>
        <w:lang w:val="ru-RU" w:eastAsia="en-US" w:bidi="ar-SA"/>
      </w:rPr>
    </w:lvl>
    <w:lvl w:ilvl="7" w:tplc="C5C80B80">
      <w:numFmt w:val="bullet"/>
      <w:lvlText w:val="•"/>
      <w:lvlJc w:val="left"/>
      <w:pPr>
        <w:ind w:left="4687" w:hanging="264"/>
      </w:pPr>
      <w:rPr>
        <w:rFonts w:hint="default"/>
        <w:lang w:val="ru-RU" w:eastAsia="en-US" w:bidi="ar-SA"/>
      </w:rPr>
    </w:lvl>
    <w:lvl w:ilvl="8" w:tplc="865E2BD0">
      <w:numFmt w:val="bullet"/>
      <w:lvlText w:val="•"/>
      <w:lvlJc w:val="left"/>
      <w:pPr>
        <w:ind w:left="5342" w:hanging="264"/>
      </w:pPr>
      <w:rPr>
        <w:rFonts w:hint="default"/>
        <w:lang w:val="ru-RU" w:eastAsia="en-US" w:bidi="ar-SA"/>
      </w:rPr>
    </w:lvl>
  </w:abstractNum>
  <w:abstractNum w:abstractNumId="7" w15:restartNumberingAfterBreak="0">
    <w:nsid w:val="1CCE406B"/>
    <w:multiLevelType w:val="hybridMultilevel"/>
    <w:tmpl w:val="275AEE8A"/>
    <w:lvl w:ilvl="0" w:tplc="A4723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835291"/>
    <w:multiLevelType w:val="multilevel"/>
    <w:tmpl w:val="BC6056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1893845"/>
    <w:multiLevelType w:val="multilevel"/>
    <w:tmpl w:val="BC60561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2787E21"/>
    <w:multiLevelType w:val="hybridMultilevel"/>
    <w:tmpl w:val="2D5ECDFC"/>
    <w:lvl w:ilvl="0" w:tplc="E69211BC">
      <w:start w:val="8"/>
      <w:numFmt w:val="decimal"/>
      <w:lvlText w:val="%1"/>
      <w:lvlJc w:val="left"/>
      <w:pPr>
        <w:ind w:left="212" w:hanging="516"/>
      </w:pPr>
      <w:rPr>
        <w:rFonts w:hint="default"/>
        <w:lang w:val="ru-RU" w:eastAsia="en-US" w:bidi="ar-SA"/>
      </w:rPr>
    </w:lvl>
    <w:lvl w:ilvl="1" w:tplc="A0C41FC0">
      <w:numFmt w:val="none"/>
      <w:lvlText w:val=""/>
      <w:lvlJc w:val="left"/>
      <w:pPr>
        <w:tabs>
          <w:tab w:val="num" w:pos="360"/>
        </w:tabs>
      </w:pPr>
    </w:lvl>
    <w:lvl w:ilvl="2" w:tplc="5838DDB2">
      <w:numFmt w:val="bullet"/>
      <w:lvlText w:val="•"/>
      <w:lvlJc w:val="left"/>
      <w:pPr>
        <w:ind w:left="2293" w:hanging="516"/>
      </w:pPr>
      <w:rPr>
        <w:rFonts w:hint="default"/>
        <w:lang w:val="ru-RU" w:eastAsia="en-US" w:bidi="ar-SA"/>
      </w:rPr>
    </w:lvl>
    <w:lvl w:ilvl="3" w:tplc="94586B28">
      <w:numFmt w:val="bullet"/>
      <w:lvlText w:val="•"/>
      <w:lvlJc w:val="left"/>
      <w:pPr>
        <w:ind w:left="3329" w:hanging="516"/>
      </w:pPr>
      <w:rPr>
        <w:rFonts w:hint="default"/>
        <w:lang w:val="ru-RU" w:eastAsia="en-US" w:bidi="ar-SA"/>
      </w:rPr>
    </w:lvl>
    <w:lvl w:ilvl="4" w:tplc="382081FE">
      <w:numFmt w:val="bullet"/>
      <w:lvlText w:val="•"/>
      <w:lvlJc w:val="left"/>
      <w:pPr>
        <w:ind w:left="4366" w:hanging="516"/>
      </w:pPr>
      <w:rPr>
        <w:rFonts w:hint="default"/>
        <w:lang w:val="ru-RU" w:eastAsia="en-US" w:bidi="ar-SA"/>
      </w:rPr>
    </w:lvl>
    <w:lvl w:ilvl="5" w:tplc="80085BF8">
      <w:numFmt w:val="bullet"/>
      <w:lvlText w:val="•"/>
      <w:lvlJc w:val="left"/>
      <w:pPr>
        <w:ind w:left="5403" w:hanging="516"/>
      </w:pPr>
      <w:rPr>
        <w:rFonts w:hint="default"/>
        <w:lang w:val="ru-RU" w:eastAsia="en-US" w:bidi="ar-SA"/>
      </w:rPr>
    </w:lvl>
    <w:lvl w:ilvl="6" w:tplc="C35E7F2C">
      <w:numFmt w:val="bullet"/>
      <w:lvlText w:val="•"/>
      <w:lvlJc w:val="left"/>
      <w:pPr>
        <w:ind w:left="6439" w:hanging="516"/>
      </w:pPr>
      <w:rPr>
        <w:rFonts w:hint="default"/>
        <w:lang w:val="ru-RU" w:eastAsia="en-US" w:bidi="ar-SA"/>
      </w:rPr>
    </w:lvl>
    <w:lvl w:ilvl="7" w:tplc="2E303E54">
      <w:numFmt w:val="bullet"/>
      <w:lvlText w:val="•"/>
      <w:lvlJc w:val="left"/>
      <w:pPr>
        <w:ind w:left="7476" w:hanging="516"/>
      </w:pPr>
      <w:rPr>
        <w:rFonts w:hint="default"/>
        <w:lang w:val="ru-RU" w:eastAsia="en-US" w:bidi="ar-SA"/>
      </w:rPr>
    </w:lvl>
    <w:lvl w:ilvl="8" w:tplc="8B7230B4">
      <w:numFmt w:val="bullet"/>
      <w:lvlText w:val="•"/>
      <w:lvlJc w:val="left"/>
      <w:pPr>
        <w:ind w:left="8513" w:hanging="516"/>
      </w:pPr>
      <w:rPr>
        <w:rFonts w:hint="default"/>
        <w:lang w:val="ru-RU" w:eastAsia="en-US" w:bidi="ar-SA"/>
      </w:rPr>
    </w:lvl>
  </w:abstractNum>
  <w:abstractNum w:abstractNumId="11" w15:restartNumberingAfterBreak="0">
    <w:nsid w:val="2978213E"/>
    <w:multiLevelType w:val="hybridMultilevel"/>
    <w:tmpl w:val="EBAE2924"/>
    <w:lvl w:ilvl="0" w:tplc="BD621108">
      <w:start w:val="1"/>
      <w:numFmt w:val="decimal"/>
      <w:lvlText w:val="%1."/>
      <w:lvlJc w:val="left"/>
      <w:pPr>
        <w:ind w:left="1211" w:hanging="360"/>
      </w:pPr>
      <w:rPr>
        <w:rFonts w:cs="Times New Roman"/>
        <w:sz w:val="24"/>
        <w:szCs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15:restartNumberingAfterBreak="0">
    <w:nsid w:val="2C6267D0"/>
    <w:multiLevelType w:val="hybridMultilevel"/>
    <w:tmpl w:val="069CDB30"/>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F7302CD"/>
    <w:multiLevelType w:val="hybridMultilevel"/>
    <w:tmpl w:val="C370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E75EFF"/>
    <w:multiLevelType w:val="hybridMultilevel"/>
    <w:tmpl w:val="2B9C6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3A564D"/>
    <w:multiLevelType w:val="hybridMultilevel"/>
    <w:tmpl w:val="B13CBBD2"/>
    <w:lvl w:ilvl="0" w:tplc="20D4AEE8">
      <w:start w:val="1"/>
      <w:numFmt w:val="decimal"/>
      <w:lvlText w:val="%1."/>
      <w:lvlJc w:val="left"/>
      <w:pPr>
        <w:ind w:left="1215" w:hanging="46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15:restartNumberingAfterBreak="0">
    <w:nsid w:val="64FC6947"/>
    <w:multiLevelType w:val="hybridMultilevel"/>
    <w:tmpl w:val="7DA6E874"/>
    <w:lvl w:ilvl="0" w:tplc="E9BC8C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502458F"/>
    <w:multiLevelType w:val="hybridMultilevel"/>
    <w:tmpl w:val="F1C4A982"/>
    <w:lvl w:ilvl="0" w:tplc="76FE7974">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738B74E9"/>
    <w:multiLevelType w:val="hybridMultilevel"/>
    <w:tmpl w:val="C99E60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EA30FA"/>
    <w:multiLevelType w:val="hybridMultilevel"/>
    <w:tmpl w:val="8D64B2A0"/>
    <w:lvl w:ilvl="0" w:tplc="354C2CB4">
      <w:start w:val="3"/>
      <w:numFmt w:val="decimal"/>
      <w:lvlText w:val="%1"/>
      <w:lvlJc w:val="left"/>
      <w:pPr>
        <w:ind w:left="1403" w:hanging="483"/>
      </w:pPr>
      <w:rPr>
        <w:rFonts w:hint="default"/>
        <w:lang w:val="ru-RU" w:eastAsia="en-US" w:bidi="ar-SA"/>
      </w:rPr>
    </w:lvl>
    <w:lvl w:ilvl="1" w:tplc="7598C172">
      <w:numFmt w:val="none"/>
      <w:lvlText w:val=""/>
      <w:lvlJc w:val="left"/>
      <w:pPr>
        <w:tabs>
          <w:tab w:val="num" w:pos="360"/>
        </w:tabs>
      </w:pPr>
    </w:lvl>
    <w:lvl w:ilvl="2" w:tplc="AE7EB098">
      <w:numFmt w:val="bullet"/>
      <w:lvlText w:val="•"/>
      <w:lvlJc w:val="left"/>
      <w:pPr>
        <w:ind w:left="3237" w:hanging="483"/>
      </w:pPr>
      <w:rPr>
        <w:rFonts w:hint="default"/>
        <w:lang w:val="ru-RU" w:eastAsia="en-US" w:bidi="ar-SA"/>
      </w:rPr>
    </w:lvl>
    <w:lvl w:ilvl="3" w:tplc="4F4A24FA">
      <w:numFmt w:val="bullet"/>
      <w:lvlText w:val="•"/>
      <w:lvlJc w:val="left"/>
      <w:pPr>
        <w:ind w:left="4155" w:hanging="483"/>
      </w:pPr>
      <w:rPr>
        <w:rFonts w:hint="default"/>
        <w:lang w:val="ru-RU" w:eastAsia="en-US" w:bidi="ar-SA"/>
      </w:rPr>
    </w:lvl>
    <w:lvl w:ilvl="4" w:tplc="CE4CCD9C">
      <w:numFmt w:val="bullet"/>
      <w:lvlText w:val="•"/>
      <w:lvlJc w:val="left"/>
      <w:pPr>
        <w:ind w:left="5074" w:hanging="483"/>
      </w:pPr>
      <w:rPr>
        <w:rFonts w:hint="default"/>
        <w:lang w:val="ru-RU" w:eastAsia="en-US" w:bidi="ar-SA"/>
      </w:rPr>
    </w:lvl>
    <w:lvl w:ilvl="5" w:tplc="93D60766">
      <w:numFmt w:val="bullet"/>
      <w:lvlText w:val="•"/>
      <w:lvlJc w:val="left"/>
      <w:pPr>
        <w:ind w:left="5993" w:hanging="483"/>
      </w:pPr>
      <w:rPr>
        <w:rFonts w:hint="default"/>
        <w:lang w:val="ru-RU" w:eastAsia="en-US" w:bidi="ar-SA"/>
      </w:rPr>
    </w:lvl>
    <w:lvl w:ilvl="6" w:tplc="1EF05F1E">
      <w:numFmt w:val="bullet"/>
      <w:lvlText w:val="•"/>
      <w:lvlJc w:val="left"/>
      <w:pPr>
        <w:ind w:left="6911" w:hanging="483"/>
      </w:pPr>
      <w:rPr>
        <w:rFonts w:hint="default"/>
        <w:lang w:val="ru-RU" w:eastAsia="en-US" w:bidi="ar-SA"/>
      </w:rPr>
    </w:lvl>
    <w:lvl w:ilvl="7" w:tplc="557E5412">
      <w:numFmt w:val="bullet"/>
      <w:lvlText w:val="•"/>
      <w:lvlJc w:val="left"/>
      <w:pPr>
        <w:ind w:left="7830" w:hanging="483"/>
      </w:pPr>
      <w:rPr>
        <w:rFonts w:hint="default"/>
        <w:lang w:val="ru-RU" w:eastAsia="en-US" w:bidi="ar-SA"/>
      </w:rPr>
    </w:lvl>
    <w:lvl w:ilvl="8" w:tplc="D0ACF1C8">
      <w:numFmt w:val="bullet"/>
      <w:lvlText w:val="•"/>
      <w:lvlJc w:val="left"/>
      <w:pPr>
        <w:ind w:left="8749" w:hanging="483"/>
      </w:pPr>
      <w:rPr>
        <w:rFonts w:hint="default"/>
        <w:lang w:val="ru-RU" w:eastAsia="en-US" w:bidi="ar-SA"/>
      </w:rPr>
    </w:lvl>
  </w:abstractNum>
  <w:abstractNum w:abstractNumId="20" w15:restartNumberingAfterBreak="0">
    <w:nsid w:val="73F25240"/>
    <w:multiLevelType w:val="hybridMultilevel"/>
    <w:tmpl w:val="3F82AA1A"/>
    <w:lvl w:ilvl="0" w:tplc="2976D7DC">
      <w:numFmt w:val="bullet"/>
      <w:lvlText w:val=""/>
      <w:lvlJc w:val="left"/>
      <w:pPr>
        <w:ind w:left="212" w:hanging="709"/>
      </w:pPr>
      <w:rPr>
        <w:rFonts w:ascii="Symbol" w:eastAsia="Symbol" w:hAnsi="Symbol" w:cs="Symbol" w:hint="default"/>
        <w:w w:val="100"/>
        <w:sz w:val="24"/>
        <w:szCs w:val="24"/>
        <w:lang w:val="ru-RU" w:eastAsia="en-US" w:bidi="ar-SA"/>
      </w:rPr>
    </w:lvl>
    <w:lvl w:ilvl="1" w:tplc="C038CC80">
      <w:numFmt w:val="bullet"/>
      <w:lvlText w:val="-"/>
      <w:lvlJc w:val="left"/>
      <w:pPr>
        <w:ind w:left="212" w:hanging="533"/>
      </w:pPr>
      <w:rPr>
        <w:rFonts w:ascii="Times New Roman" w:eastAsia="Times New Roman" w:hAnsi="Times New Roman" w:cs="Times New Roman" w:hint="default"/>
        <w:w w:val="99"/>
        <w:sz w:val="24"/>
        <w:szCs w:val="24"/>
        <w:lang w:val="ru-RU" w:eastAsia="en-US" w:bidi="ar-SA"/>
      </w:rPr>
    </w:lvl>
    <w:lvl w:ilvl="2" w:tplc="D0247944">
      <w:numFmt w:val="bullet"/>
      <w:lvlText w:val="•"/>
      <w:lvlJc w:val="left"/>
      <w:pPr>
        <w:ind w:left="2293" w:hanging="533"/>
      </w:pPr>
      <w:rPr>
        <w:rFonts w:hint="default"/>
        <w:lang w:val="ru-RU" w:eastAsia="en-US" w:bidi="ar-SA"/>
      </w:rPr>
    </w:lvl>
    <w:lvl w:ilvl="3" w:tplc="B1F21B8C">
      <w:numFmt w:val="bullet"/>
      <w:lvlText w:val="•"/>
      <w:lvlJc w:val="left"/>
      <w:pPr>
        <w:ind w:left="3329" w:hanging="533"/>
      </w:pPr>
      <w:rPr>
        <w:rFonts w:hint="default"/>
        <w:lang w:val="ru-RU" w:eastAsia="en-US" w:bidi="ar-SA"/>
      </w:rPr>
    </w:lvl>
    <w:lvl w:ilvl="4" w:tplc="140EB138">
      <w:numFmt w:val="bullet"/>
      <w:lvlText w:val="•"/>
      <w:lvlJc w:val="left"/>
      <w:pPr>
        <w:ind w:left="4366" w:hanging="533"/>
      </w:pPr>
      <w:rPr>
        <w:rFonts w:hint="default"/>
        <w:lang w:val="ru-RU" w:eastAsia="en-US" w:bidi="ar-SA"/>
      </w:rPr>
    </w:lvl>
    <w:lvl w:ilvl="5" w:tplc="24FE9416">
      <w:numFmt w:val="bullet"/>
      <w:lvlText w:val="•"/>
      <w:lvlJc w:val="left"/>
      <w:pPr>
        <w:ind w:left="5403" w:hanging="533"/>
      </w:pPr>
      <w:rPr>
        <w:rFonts w:hint="default"/>
        <w:lang w:val="ru-RU" w:eastAsia="en-US" w:bidi="ar-SA"/>
      </w:rPr>
    </w:lvl>
    <w:lvl w:ilvl="6" w:tplc="83586160">
      <w:numFmt w:val="bullet"/>
      <w:lvlText w:val="•"/>
      <w:lvlJc w:val="left"/>
      <w:pPr>
        <w:ind w:left="6439" w:hanging="533"/>
      </w:pPr>
      <w:rPr>
        <w:rFonts w:hint="default"/>
        <w:lang w:val="ru-RU" w:eastAsia="en-US" w:bidi="ar-SA"/>
      </w:rPr>
    </w:lvl>
    <w:lvl w:ilvl="7" w:tplc="305C84AC">
      <w:numFmt w:val="bullet"/>
      <w:lvlText w:val="•"/>
      <w:lvlJc w:val="left"/>
      <w:pPr>
        <w:ind w:left="7476" w:hanging="533"/>
      </w:pPr>
      <w:rPr>
        <w:rFonts w:hint="default"/>
        <w:lang w:val="ru-RU" w:eastAsia="en-US" w:bidi="ar-SA"/>
      </w:rPr>
    </w:lvl>
    <w:lvl w:ilvl="8" w:tplc="6186EBBA">
      <w:numFmt w:val="bullet"/>
      <w:lvlText w:val="•"/>
      <w:lvlJc w:val="left"/>
      <w:pPr>
        <w:ind w:left="8513" w:hanging="533"/>
      </w:pPr>
      <w:rPr>
        <w:rFonts w:hint="default"/>
        <w:lang w:val="ru-RU" w:eastAsia="en-US" w:bidi="ar-SA"/>
      </w:rPr>
    </w:lvl>
  </w:abstractNum>
  <w:abstractNum w:abstractNumId="21" w15:restartNumberingAfterBreak="0">
    <w:nsid w:val="76B55269"/>
    <w:multiLevelType w:val="multilevel"/>
    <w:tmpl w:val="A6AE08C2"/>
    <w:lvl w:ilvl="0">
      <w:start w:val="3"/>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B1234B7"/>
    <w:multiLevelType w:val="multilevel"/>
    <w:tmpl w:val="F9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
  </w:num>
  <w:num w:numId="4">
    <w:abstractNumId w:val="8"/>
  </w:num>
  <w:num w:numId="5">
    <w:abstractNumId w:val="3"/>
  </w:num>
  <w:num w:numId="6">
    <w:abstractNumId w:val="16"/>
  </w:num>
  <w:num w:numId="7">
    <w:abstractNumId w:val="6"/>
  </w:num>
  <w:num w:numId="8">
    <w:abstractNumId w:val="0"/>
  </w:num>
  <w:num w:numId="9">
    <w:abstractNumId w:val="1"/>
  </w:num>
  <w:num w:numId="10">
    <w:abstractNumId w:val="19"/>
  </w:num>
  <w:num w:numId="11">
    <w:abstractNumId w:val="20"/>
  </w:num>
  <w:num w:numId="12">
    <w:abstractNumId w:val="10"/>
  </w:num>
  <w:num w:numId="13">
    <w:abstractNumId w:val="9"/>
  </w:num>
  <w:num w:numId="14">
    <w:abstractNumId w:val="17"/>
  </w:num>
  <w:num w:numId="15">
    <w:abstractNumId w:val="4"/>
  </w:num>
  <w:num w:numId="16">
    <w:abstractNumId w:val="14"/>
  </w:num>
  <w:num w:numId="17">
    <w:abstractNumId w:val="18"/>
  </w:num>
  <w:num w:numId="18">
    <w:abstractNumId w:val="13"/>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5"/>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1A"/>
    <w:rsid w:val="0002446C"/>
    <w:rsid w:val="00076ED0"/>
    <w:rsid w:val="000B4287"/>
    <w:rsid w:val="000F22FA"/>
    <w:rsid w:val="00122E5F"/>
    <w:rsid w:val="00152A8E"/>
    <w:rsid w:val="00176F83"/>
    <w:rsid w:val="001B05D3"/>
    <w:rsid w:val="001E0C64"/>
    <w:rsid w:val="001F002B"/>
    <w:rsid w:val="001F0F4E"/>
    <w:rsid w:val="0020731E"/>
    <w:rsid w:val="00227898"/>
    <w:rsid w:val="002B7337"/>
    <w:rsid w:val="00330872"/>
    <w:rsid w:val="00330A4E"/>
    <w:rsid w:val="00356AFC"/>
    <w:rsid w:val="00380509"/>
    <w:rsid w:val="003875C0"/>
    <w:rsid w:val="003A44B3"/>
    <w:rsid w:val="00405315"/>
    <w:rsid w:val="0042531A"/>
    <w:rsid w:val="004843B5"/>
    <w:rsid w:val="004A613D"/>
    <w:rsid w:val="004A77A5"/>
    <w:rsid w:val="004E6765"/>
    <w:rsid w:val="00522A73"/>
    <w:rsid w:val="00526746"/>
    <w:rsid w:val="00553D33"/>
    <w:rsid w:val="00560E1A"/>
    <w:rsid w:val="00597C0E"/>
    <w:rsid w:val="005E756B"/>
    <w:rsid w:val="005F4BB8"/>
    <w:rsid w:val="00636207"/>
    <w:rsid w:val="006441E5"/>
    <w:rsid w:val="006877CE"/>
    <w:rsid w:val="0069174F"/>
    <w:rsid w:val="006B03EB"/>
    <w:rsid w:val="0070035B"/>
    <w:rsid w:val="00731971"/>
    <w:rsid w:val="00771E21"/>
    <w:rsid w:val="007A21A5"/>
    <w:rsid w:val="007A269F"/>
    <w:rsid w:val="007C1796"/>
    <w:rsid w:val="007D7CCA"/>
    <w:rsid w:val="00802371"/>
    <w:rsid w:val="00803450"/>
    <w:rsid w:val="008110C3"/>
    <w:rsid w:val="008747A0"/>
    <w:rsid w:val="00943F53"/>
    <w:rsid w:val="00964B4E"/>
    <w:rsid w:val="00986431"/>
    <w:rsid w:val="009938A6"/>
    <w:rsid w:val="009A5F84"/>
    <w:rsid w:val="009C253E"/>
    <w:rsid w:val="009E6FC6"/>
    <w:rsid w:val="00A00143"/>
    <w:rsid w:val="00A27289"/>
    <w:rsid w:val="00A373A2"/>
    <w:rsid w:val="00A77242"/>
    <w:rsid w:val="00A97438"/>
    <w:rsid w:val="00AF0E1C"/>
    <w:rsid w:val="00B010E1"/>
    <w:rsid w:val="00B6615C"/>
    <w:rsid w:val="00B70F00"/>
    <w:rsid w:val="00B80443"/>
    <w:rsid w:val="00BB0504"/>
    <w:rsid w:val="00BD756B"/>
    <w:rsid w:val="00BF5F18"/>
    <w:rsid w:val="00C01624"/>
    <w:rsid w:val="00C122EA"/>
    <w:rsid w:val="00C137BB"/>
    <w:rsid w:val="00C3241A"/>
    <w:rsid w:val="00C51E5F"/>
    <w:rsid w:val="00C57F28"/>
    <w:rsid w:val="00C646D4"/>
    <w:rsid w:val="00C66D82"/>
    <w:rsid w:val="00CA213E"/>
    <w:rsid w:val="00CA458B"/>
    <w:rsid w:val="00D31A71"/>
    <w:rsid w:val="00D47761"/>
    <w:rsid w:val="00D714B8"/>
    <w:rsid w:val="00D85807"/>
    <w:rsid w:val="00DB0B88"/>
    <w:rsid w:val="00DD369D"/>
    <w:rsid w:val="00DE111A"/>
    <w:rsid w:val="00E23A0C"/>
    <w:rsid w:val="00E331BB"/>
    <w:rsid w:val="00E62459"/>
    <w:rsid w:val="00E63EDA"/>
    <w:rsid w:val="00E655B8"/>
    <w:rsid w:val="00E6659A"/>
    <w:rsid w:val="00E82794"/>
    <w:rsid w:val="00E93732"/>
    <w:rsid w:val="00EA265A"/>
    <w:rsid w:val="00EB51C5"/>
    <w:rsid w:val="00ED1836"/>
    <w:rsid w:val="00EF2D80"/>
    <w:rsid w:val="00F43F48"/>
    <w:rsid w:val="00F5110A"/>
    <w:rsid w:val="00FB0C9F"/>
    <w:rsid w:val="00FF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047C2-3182-4C18-A777-BCDDFE09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746"/>
    <w:pPr>
      <w:spacing w:after="200" w:line="276" w:lineRule="auto"/>
    </w:pPr>
    <w:rPr>
      <w:rFonts w:ascii="Calibri" w:eastAsia="Calibri" w:hAnsi="Calibri" w:cs="Times New Roman"/>
    </w:rPr>
  </w:style>
  <w:style w:type="paragraph" w:styleId="1">
    <w:name w:val="heading 1"/>
    <w:basedOn w:val="a"/>
    <w:next w:val="a"/>
    <w:link w:val="10"/>
    <w:qFormat/>
    <w:rsid w:val="00380509"/>
    <w:pPr>
      <w:keepNext/>
      <w:widowControl w:val="0"/>
      <w:spacing w:after="0" w:line="240" w:lineRule="auto"/>
      <w:jc w:val="center"/>
      <w:outlineLvl w:val="0"/>
    </w:pPr>
    <w:rPr>
      <w:rFonts w:ascii="Times New Roman" w:eastAsia="Times New Roman" w:hAnsi="Times New Roman"/>
      <w:b/>
      <w:sz w:val="32"/>
      <w:szCs w:val="20"/>
      <w:lang w:eastAsia="ru-RU"/>
    </w:rPr>
  </w:style>
  <w:style w:type="paragraph" w:styleId="2">
    <w:name w:val="heading 2"/>
    <w:basedOn w:val="a"/>
    <w:next w:val="a"/>
    <w:link w:val="20"/>
    <w:qFormat/>
    <w:rsid w:val="00636207"/>
    <w:pPr>
      <w:keepNext/>
      <w:widowControl w:val="0"/>
      <w:spacing w:after="0" w:line="240" w:lineRule="auto"/>
      <w:jc w:val="right"/>
      <w:outlineLvl w:val="1"/>
    </w:pPr>
    <w:rPr>
      <w:rFonts w:ascii="Times New Roman" w:eastAsia="Times New Roman" w:hAnsi="Times New Roman"/>
      <w:b/>
      <w:sz w:val="20"/>
      <w:szCs w:val="20"/>
      <w:lang w:eastAsia="ru-RU"/>
    </w:rPr>
  </w:style>
  <w:style w:type="paragraph" w:styleId="6">
    <w:name w:val="heading 6"/>
    <w:basedOn w:val="a"/>
    <w:next w:val="a"/>
    <w:link w:val="60"/>
    <w:uiPriority w:val="9"/>
    <w:unhideWhenUsed/>
    <w:qFormat/>
    <w:rsid w:val="004E67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746"/>
    <w:pPr>
      <w:spacing w:after="0" w:line="240" w:lineRule="auto"/>
    </w:pPr>
    <w:rPr>
      <w:rFonts w:ascii="Calibri" w:eastAsia="Calibri" w:hAnsi="Calibri" w:cs="Times New Roman"/>
    </w:rPr>
  </w:style>
  <w:style w:type="paragraph" w:customStyle="1" w:styleId="11">
    <w:name w:val="Без интервала1"/>
    <w:rsid w:val="00B010E1"/>
    <w:pPr>
      <w:spacing w:after="0" w:line="240" w:lineRule="auto"/>
    </w:pPr>
    <w:rPr>
      <w:rFonts w:ascii="Calibri" w:eastAsia="Times New Roman" w:hAnsi="Calibri" w:cs="Times New Roman"/>
    </w:rPr>
  </w:style>
  <w:style w:type="character" w:styleId="a4">
    <w:name w:val="Hyperlink"/>
    <w:rsid w:val="00636207"/>
    <w:rPr>
      <w:color w:val="0000FF"/>
      <w:u w:val="single"/>
    </w:rPr>
  </w:style>
  <w:style w:type="character" w:customStyle="1" w:styleId="20">
    <w:name w:val="Заголовок 2 Знак"/>
    <w:basedOn w:val="a0"/>
    <w:link w:val="2"/>
    <w:rsid w:val="00636207"/>
    <w:rPr>
      <w:rFonts w:ascii="Times New Roman" w:eastAsia="Times New Roman" w:hAnsi="Times New Roman" w:cs="Times New Roman"/>
      <w:b/>
      <w:sz w:val="20"/>
      <w:szCs w:val="20"/>
      <w:lang w:eastAsia="ru-RU"/>
    </w:rPr>
  </w:style>
  <w:style w:type="paragraph" w:styleId="a5">
    <w:name w:val="Body Text Indent"/>
    <w:aliases w:val=" Знак"/>
    <w:basedOn w:val="a"/>
    <w:link w:val="a6"/>
    <w:rsid w:val="00636207"/>
    <w:pPr>
      <w:widowControl w:val="0"/>
      <w:spacing w:after="0" w:line="240" w:lineRule="auto"/>
      <w:ind w:firstLine="709"/>
      <w:jc w:val="both"/>
    </w:pPr>
    <w:rPr>
      <w:rFonts w:ascii="Times New Roman" w:eastAsia="Times New Roman" w:hAnsi="Times New Roman"/>
      <w:sz w:val="24"/>
      <w:szCs w:val="20"/>
      <w:lang w:eastAsia="ru-RU"/>
    </w:rPr>
  </w:style>
  <w:style w:type="character" w:customStyle="1" w:styleId="a6">
    <w:name w:val="Основной текст с отступом Знак"/>
    <w:aliases w:val=" Знак Знак"/>
    <w:basedOn w:val="a0"/>
    <w:link w:val="a5"/>
    <w:rsid w:val="00636207"/>
    <w:rPr>
      <w:rFonts w:ascii="Times New Roman" w:eastAsia="Times New Roman" w:hAnsi="Times New Roman" w:cs="Times New Roman"/>
      <w:sz w:val="24"/>
      <w:szCs w:val="20"/>
      <w:lang w:eastAsia="ru-RU"/>
    </w:rPr>
  </w:style>
  <w:style w:type="paragraph" w:styleId="a7">
    <w:name w:val="List Paragraph"/>
    <w:basedOn w:val="a"/>
    <w:uiPriority w:val="34"/>
    <w:qFormat/>
    <w:rsid w:val="00636207"/>
    <w:pPr>
      <w:ind w:left="720"/>
      <w:contextualSpacing/>
    </w:pPr>
  </w:style>
  <w:style w:type="paragraph" w:styleId="21">
    <w:name w:val="Body Text Indent 2"/>
    <w:basedOn w:val="a"/>
    <w:link w:val="22"/>
    <w:rsid w:val="00636207"/>
    <w:pPr>
      <w:widowControl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636207"/>
    <w:rPr>
      <w:rFonts w:ascii="Times New Roman" w:eastAsia="Times New Roman" w:hAnsi="Times New Roman" w:cs="Times New Roman"/>
      <w:sz w:val="20"/>
      <w:szCs w:val="20"/>
      <w:lang w:eastAsia="ru-RU"/>
    </w:rPr>
  </w:style>
  <w:style w:type="paragraph" w:styleId="a8">
    <w:name w:val="caption"/>
    <w:basedOn w:val="a"/>
    <w:qFormat/>
    <w:rsid w:val="00636207"/>
    <w:pPr>
      <w:spacing w:after="0" w:line="240" w:lineRule="auto"/>
      <w:jc w:val="center"/>
    </w:pPr>
    <w:rPr>
      <w:rFonts w:ascii="Times New Roman" w:eastAsia="Times New Roman" w:hAnsi="Times New Roman"/>
      <w:b/>
      <w:sz w:val="28"/>
      <w:szCs w:val="20"/>
      <w:lang w:val="en-US" w:eastAsia="ru-RU"/>
    </w:rPr>
  </w:style>
  <w:style w:type="paragraph" w:customStyle="1" w:styleId="Default">
    <w:name w:val="Default"/>
    <w:rsid w:val="006362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21"/>
    <w:basedOn w:val="a"/>
    <w:rsid w:val="00636207"/>
    <w:pPr>
      <w:spacing w:after="0" w:line="240" w:lineRule="auto"/>
      <w:ind w:firstLine="851"/>
      <w:jc w:val="both"/>
    </w:pPr>
    <w:rPr>
      <w:rFonts w:ascii="Times New Roman" w:eastAsia="Times New Roman" w:hAnsi="Times New Roman"/>
      <w:sz w:val="24"/>
      <w:szCs w:val="20"/>
      <w:lang w:eastAsia="ru-RU"/>
    </w:rPr>
  </w:style>
  <w:style w:type="table" w:styleId="a9">
    <w:name w:val="Table Grid"/>
    <w:basedOn w:val="a1"/>
    <w:uiPriority w:val="59"/>
    <w:rsid w:val="00AF0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80509"/>
    <w:rPr>
      <w:rFonts w:ascii="Times New Roman" w:eastAsia="Times New Roman" w:hAnsi="Times New Roman" w:cs="Times New Roman"/>
      <w:b/>
      <w:sz w:val="32"/>
      <w:szCs w:val="20"/>
      <w:lang w:eastAsia="ru-RU"/>
    </w:rPr>
  </w:style>
  <w:style w:type="paragraph" w:customStyle="1" w:styleId="aa">
    <w:name w:val="Знак Знак Знак Знак Знак Знак Знак Знак Знак Знак Знак Знак Знак Знак"/>
    <w:basedOn w:val="a"/>
    <w:rsid w:val="00380509"/>
    <w:pPr>
      <w:spacing w:after="160" w:line="240" w:lineRule="exact"/>
    </w:pPr>
    <w:rPr>
      <w:rFonts w:ascii="Verdana" w:eastAsia="Times New Roman" w:hAnsi="Verdana"/>
      <w:sz w:val="20"/>
      <w:szCs w:val="20"/>
      <w:lang w:val="en-US"/>
    </w:rPr>
  </w:style>
  <w:style w:type="paragraph" w:styleId="ab">
    <w:name w:val="Body Text"/>
    <w:basedOn w:val="a"/>
    <w:link w:val="ac"/>
    <w:uiPriority w:val="1"/>
    <w:unhideWhenUsed/>
    <w:qFormat/>
    <w:rsid w:val="00380509"/>
    <w:pPr>
      <w:widowControl w:val="0"/>
      <w:spacing w:after="120" w:line="240" w:lineRule="auto"/>
    </w:pPr>
    <w:rPr>
      <w:rFonts w:ascii="Times New Roman" w:eastAsia="Times New Roman" w:hAnsi="Times New Roman"/>
      <w:sz w:val="20"/>
      <w:szCs w:val="20"/>
      <w:lang w:eastAsia="ru-RU"/>
    </w:rPr>
  </w:style>
  <w:style w:type="character" w:customStyle="1" w:styleId="ac">
    <w:name w:val="Основной текст Знак"/>
    <w:basedOn w:val="a0"/>
    <w:link w:val="ab"/>
    <w:uiPriority w:val="1"/>
    <w:rsid w:val="00380509"/>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3805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Title"/>
    <w:basedOn w:val="a"/>
    <w:link w:val="ae"/>
    <w:uiPriority w:val="1"/>
    <w:qFormat/>
    <w:rsid w:val="00380509"/>
    <w:pPr>
      <w:widowControl w:val="0"/>
      <w:autoSpaceDE w:val="0"/>
      <w:autoSpaceDN w:val="0"/>
      <w:spacing w:before="60" w:after="0" w:line="320" w:lineRule="exact"/>
      <w:ind w:left="103" w:right="508"/>
      <w:jc w:val="center"/>
    </w:pPr>
    <w:rPr>
      <w:rFonts w:ascii="Times New Roman" w:eastAsia="Times New Roman" w:hAnsi="Times New Roman"/>
      <w:b/>
      <w:bCs/>
      <w:sz w:val="28"/>
      <w:szCs w:val="28"/>
    </w:rPr>
  </w:style>
  <w:style w:type="character" w:customStyle="1" w:styleId="ae">
    <w:name w:val="Заголовок Знак"/>
    <w:basedOn w:val="a0"/>
    <w:link w:val="ad"/>
    <w:uiPriority w:val="1"/>
    <w:rsid w:val="00380509"/>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380509"/>
    <w:pPr>
      <w:widowControl w:val="0"/>
      <w:autoSpaceDE w:val="0"/>
      <w:autoSpaceDN w:val="0"/>
      <w:spacing w:after="0" w:line="240" w:lineRule="auto"/>
      <w:ind w:left="105"/>
    </w:pPr>
    <w:rPr>
      <w:rFonts w:ascii="Times New Roman" w:eastAsia="Times New Roman" w:hAnsi="Times New Roman"/>
    </w:rPr>
  </w:style>
  <w:style w:type="paragraph" w:styleId="af">
    <w:name w:val="Balloon Text"/>
    <w:basedOn w:val="a"/>
    <w:link w:val="af0"/>
    <w:uiPriority w:val="99"/>
    <w:semiHidden/>
    <w:unhideWhenUsed/>
    <w:rsid w:val="00380509"/>
    <w:pPr>
      <w:widowControl w:val="0"/>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380509"/>
    <w:rPr>
      <w:rFonts w:ascii="Segoe UI" w:eastAsia="Times New Roman" w:hAnsi="Segoe UI" w:cs="Segoe UI"/>
      <w:sz w:val="18"/>
      <w:szCs w:val="18"/>
      <w:lang w:eastAsia="ru-RU"/>
    </w:rPr>
  </w:style>
  <w:style w:type="character" w:customStyle="1" w:styleId="button-search">
    <w:name w:val="button-search"/>
    <w:rsid w:val="00380509"/>
  </w:style>
  <w:style w:type="character" w:customStyle="1" w:styleId="acor-bodytext">
    <w:name w:val="acor-body__text"/>
    <w:rsid w:val="00380509"/>
  </w:style>
  <w:style w:type="paragraph" w:customStyle="1" w:styleId="ConsPlusTitle">
    <w:name w:val="ConsPlusTitle"/>
    <w:rsid w:val="000244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3">
    <w:name w:val="Без интервала2"/>
    <w:rsid w:val="00C137BB"/>
    <w:pPr>
      <w:spacing w:after="0" w:line="240" w:lineRule="auto"/>
    </w:pPr>
    <w:rPr>
      <w:rFonts w:ascii="Calibri" w:eastAsia="Times New Roman" w:hAnsi="Calibri" w:cs="Times New Roman"/>
    </w:rPr>
  </w:style>
  <w:style w:type="paragraph" w:customStyle="1" w:styleId="af1">
    <w:name w:val="Знак Знак Знак Знак Знак Знак Знак Знак Знак Знак Знак Знак Знак Знак"/>
    <w:basedOn w:val="a"/>
    <w:rsid w:val="004E6765"/>
    <w:pPr>
      <w:spacing w:after="160" w:line="240" w:lineRule="exact"/>
    </w:pPr>
    <w:rPr>
      <w:rFonts w:ascii="Verdana" w:eastAsia="Times New Roman" w:hAnsi="Verdana"/>
      <w:sz w:val="20"/>
      <w:szCs w:val="20"/>
      <w:lang w:val="en-US"/>
    </w:rPr>
  </w:style>
  <w:style w:type="character" w:customStyle="1" w:styleId="60">
    <w:name w:val="Заголовок 6 Знак"/>
    <w:basedOn w:val="a0"/>
    <w:link w:val="6"/>
    <w:uiPriority w:val="9"/>
    <w:rsid w:val="004E6765"/>
    <w:rPr>
      <w:rFonts w:asciiTheme="majorHAnsi" w:eastAsiaTheme="majorEastAsia" w:hAnsiTheme="majorHAnsi" w:cstheme="majorBidi"/>
      <w:color w:val="1F4D78" w:themeColor="accent1" w:themeShade="7F"/>
    </w:rPr>
  </w:style>
  <w:style w:type="character" w:customStyle="1" w:styleId="infoinfo-item-text">
    <w:name w:val="info__info-item-text"/>
    <w:rsid w:val="004E6765"/>
  </w:style>
  <w:style w:type="paragraph" w:customStyle="1" w:styleId="af2">
    <w:name w:val="Знак Знак Знак Знак Знак Знак Знак Знак Знак Знак Знак Знак Знак Знак"/>
    <w:basedOn w:val="a"/>
    <w:rsid w:val="00152A8E"/>
    <w:pPr>
      <w:spacing w:after="160" w:line="240" w:lineRule="exact"/>
    </w:pPr>
    <w:rPr>
      <w:rFonts w:ascii="Verdana" w:eastAsia="Times New Roman" w:hAnsi="Verdana"/>
      <w:sz w:val="20"/>
      <w:szCs w:val="20"/>
      <w:lang w:val="en-US"/>
    </w:rPr>
  </w:style>
  <w:style w:type="paragraph" w:customStyle="1" w:styleId="3">
    <w:name w:val="Без интервала3"/>
    <w:rsid w:val="00FB0C9F"/>
    <w:pPr>
      <w:spacing w:after="0" w:line="240" w:lineRule="auto"/>
    </w:pPr>
    <w:rPr>
      <w:rFonts w:ascii="Calibri" w:eastAsia="Times New Roman" w:hAnsi="Calibri" w:cs="Times New Roman"/>
    </w:rPr>
  </w:style>
  <w:style w:type="paragraph" w:customStyle="1" w:styleId="af3">
    <w:name w:val="Знак Знак Знак Знак Знак Знак Знак Знак Знак Знак Знак Знак Знак Знак"/>
    <w:basedOn w:val="a"/>
    <w:rsid w:val="00E23A0C"/>
    <w:pPr>
      <w:spacing w:after="160" w:line="240" w:lineRule="exact"/>
    </w:pPr>
    <w:rPr>
      <w:rFonts w:ascii="Verdana" w:eastAsia="Times New Roman" w:hAnsi="Verdana"/>
      <w:sz w:val="20"/>
      <w:szCs w:val="20"/>
      <w:lang w:val="en-US"/>
    </w:rPr>
  </w:style>
  <w:style w:type="paragraph" w:customStyle="1" w:styleId="5">
    <w:name w:val="Знак Знак5"/>
    <w:basedOn w:val="a"/>
    <w:rsid w:val="000B4287"/>
    <w:pPr>
      <w:spacing w:after="160" w:line="240" w:lineRule="exact"/>
    </w:pPr>
    <w:rPr>
      <w:rFonts w:ascii="Verdana" w:eastAsia="Times New Roman" w:hAnsi="Verdana"/>
      <w:sz w:val="20"/>
      <w:szCs w:val="20"/>
      <w:lang w:val="en-US"/>
    </w:rPr>
  </w:style>
  <w:style w:type="paragraph" w:customStyle="1" w:styleId="ConsPlusNormal">
    <w:name w:val="ConsPlusNormal"/>
    <w:rsid w:val="000B4287"/>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0">
      <w:bodyDiv w:val="1"/>
      <w:marLeft w:val="0"/>
      <w:marRight w:val="0"/>
      <w:marTop w:val="0"/>
      <w:marBottom w:val="0"/>
      <w:divBdr>
        <w:top w:val="none" w:sz="0" w:space="0" w:color="auto"/>
        <w:left w:val="none" w:sz="0" w:space="0" w:color="auto"/>
        <w:bottom w:val="none" w:sz="0" w:space="0" w:color="auto"/>
        <w:right w:val="none" w:sz="0" w:space="0" w:color="auto"/>
      </w:divBdr>
    </w:div>
    <w:div w:id="13748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4C7A4-DFE0-4DF5-916B-3D8C469C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7911</Words>
  <Characters>45099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BAA</cp:lastModifiedBy>
  <cp:revision>2</cp:revision>
  <cp:lastPrinted>2024-02-01T06:59:00Z</cp:lastPrinted>
  <dcterms:created xsi:type="dcterms:W3CDTF">2024-02-01T09:43:00Z</dcterms:created>
  <dcterms:modified xsi:type="dcterms:W3CDTF">2024-02-01T09:43:00Z</dcterms:modified>
</cp:coreProperties>
</file>