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778"/>
        <w:tblW w:w="9648" w:type="dxa"/>
        <w:tblLayout w:type="fixed"/>
        <w:tblLook w:val="0000" w:firstRow="0" w:lastRow="0" w:firstColumn="0" w:lastColumn="0" w:noHBand="0" w:noVBand="0"/>
      </w:tblPr>
      <w:tblGrid>
        <w:gridCol w:w="4428"/>
        <w:gridCol w:w="1260"/>
        <w:gridCol w:w="3960"/>
      </w:tblGrid>
      <w:tr w:rsidR="00F22C94" w:rsidRPr="00F22C94" w:rsidTr="00F22C94">
        <w:trPr>
          <w:cantSplit/>
          <w:trHeight w:val="568"/>
        </w:trPr>
        <w:tc>
          <w:tcPr>
            <w:tcW w:w="4428" w:type="dxa"/>
          </w:tcPr>
          <w:p w:rsidR="00F22C94" w:rsidRPr="00F22C94" w:rsidRDefault="00F22C94" w:rsidP="00F22C94">
            <w:pPr>
              <w:spacing w:after="0" w:line="240" w:lineRule="auto"/>
              <w:ind w:firstLine="540"/>
              <w:jc w:val="center"/>
              <w:rPr>
                <w:rFonts w:ascii="Times New Roman" w:eastAsia="Times New Roman" w:hAnsi="Times New Roman" w:cs="Times New Roman"/>
                <w:b/>
                <w:szCs w:val="20"/>
                <w:lang w:eastAsia="ja-JP"/>
              </w:rPr>
            </w:pPr>
          </w:p>
          <w:p w:rsidR="00F22C94" w:rsidRPr="00F22C94" w:rsidRDefault="00F22C94" w:rsidP="00F22C94">
            <w:pPr>
              <w:spacing w:after="0" w:line="240" w:lineRule="auto"/>
              <w:ind w:firstLine="540"/>
              <w:jc w:val="center"/>
              <w:rPr>
                <w:rFonts w:ascii="Times New Roman" w:eastAsia="Times New Roman" w:hAnsi="Times New Roman" w:cs="Times New Roman"/>
                <w:b/>
                <w:szCs w:val="20"/>
                <w:lang w:eastAsia="ja-JP"/>
              </w:rPr>
            </w:pPr>
            <w:r w:rsidRPr="00F22C94">
              <w:rPr>
                <w:rFonts w:ascii="Times New Roman" w:eastAsia="Times New Roman" w:hAnsi="Times New Roman" w:cs="Times New Roman"/>
                <w:b/>
                <w:szCs w:val="20"/>
                <w:lang w:eastAsia="ja-JP"/>
              </w:rPr>
              <w:t>Администрация муниципального</w:t>
            </w:r>
          </w:p>
          <w:p w:rsidR="00F22C94" w:rsidRPr="00F22C94" w:rsidRDefault="00F22C94" w:rsidP="00F22C94">
            <w:pPr>
              <w:spacing w:after="0" w:line="240" w:lineRule="auto"/>
              <w:ind w:firstLine="540"/>
              <w:jc w:val="center"/>
              <w:rPr>
                <w:rFonts w:ascii="Times New Roman" w:eastAsia="Times New Roman" w:hAnsi="Times New Roman" w:cs="Times New Roman"/>
                <w:b/>
                <w:szCs w:val="20"/>
                <w:lang w:eastAsia="ja-JP"/>
              </w:rPr>
            </w:pPr>
            <w:r w:rsidRPr="00F22C94">
              <w:rPr>
                <w:rFonts w:ascii="Times New Roman" w:eastAsia="Times New Roman" w:hAnsi="Times New Roman" w:cs="Times New Roman"/>
                <w:b/>
                <w:szCs w:val="20"/>
                <w:lang w:eastAsia="ja-JP"/>
              </w:rPr>
              <w:t>района   «Сысольский»</w:t>
            </w:r>
          </w:p>
        </w:tc>
        <w:tc>
          <w:tcPr>
            <w:tcW w:w="1260" w:type="dxa"/>
          </w:tcPr>
          <w:p w:rsidR="00F22C94" w:rsidRPr="00F22C94" w:rsidRDefault="00F22C94" w:rsidP="00F22C94">
            <w:pPr>
              <w:spacing w:after="0" w:line="240" w:lineRule="auto"/>
              <w:ind w:firstLine="72"/>
              <w:jc w:val="center"/>
              <w:rPr>
                <w:rFonts w:ascii="Times New Roman" w:eastAsia="Times New Roman" w:hAnsi="Times New Roman" w:cs="Times New Roman"/>
                <w:b/>
                <w:szCs w:val="20"/>
                <w:lang w:eastAsia="ja-JP"/>
              </w:rPr>
            </w:pPr>
            <w:r>
              <w:rPr>
                <w:rFonts w:ascii="Times New Roman" w:eastAsia="Times New Roman" w:hAnsi="Times New Roman" w:cs="Times New Roman"/>
                <w:b/>
                <w:noProof/>
                <w:szCs w:val="20"/>
                <w:lang w:eastAsia="ru-RU"/>
              </w:rPr>
              <w:drawing>
                <wp:inline distT="0" distB="0" distL="0" distR="0" wp14:anchorId="6E551F45" wp14:editId="529D8B5B">
                  <wp:extent cx="524510" cy="588645"/>
                  <wp:effectExtent l="0" t="0" r="889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510" cy="588645"/>
                          </a:xfrm>
                          <a:prstGeom prst="rect">
                            <a:avLst/>
                          </a:prstGeom>
                          <a:noFill/>
                          <a:ln>
                            <a:noFill/>
                          </a:ln>
                        </pic:spPr>
                      </pic:pic>
                    </a:graphicData>
                  </a:graphic>
                </wp:inline>
              </w:drawing>
            </w:r>
          </w:p>
        </w:tc>
        <w:tc>
          <w:tcPr>
            <w:tcW w:w="3960" w:type="dxa"/>
          </w:tcPr>
          <w:p w:rsidR="00653E90" w:rsidRDefault="00653E90" w:rsidP="00653E90">
            <w:pPr>
              <w:keepNext/>
              <w:tabs>
                <w:tab w:val="left" w:pos="2968"/>
              </w:tabs>
              <w:spacing w:after="0" w:line="240" w:lineRule="auto"/>
              <w:ind w:firstLine="540"/>
              <w:outlineLvl w:val="0"/>
              <w:rPr>
                <w:rFonts w:ascii="Times New Roman" w:eastAsia="Times New Roman" w:hAnsi="Times New Roman" w:cs="Times New Roman"/>
                <w:b/>
                <w:szCs w:val="20"/>
                <w:lang w:eastAsia="ru-RU"/>
              </w:rPr>
            </w:pPr>
            <w:r>
              <w:rPr>
                <w:rFonts w:ascii="Times New Roman" w:eastAsia="Times New Roman" w:hAnsi="Times New Roman" w:cs="Times New Roman"/>
                <w:b/>
                <w:szCs w:val="20"/>
                <w:lang w:eastAsia="ru-RU"/>
              </w:rPr>
              <w:tab/>
            </w:r>
          </w:p>
          <w:p w:rsidR="00F22C94" w:rsidRPr="00F22C94" w:rsidRDefault="00F22C94" w:rsidP="00653E90">
            <w:pPr>
              <w:keepNext/>
              <w:tabs>
                <w:tab w:val="left" w:pos="2968"/>
              </w:tabs>
              <w:spacing w:after="0" w:line="240" w:lineRule="auto"/>
              <w:ind w:firstLine="540"/>
              <w:outlineLvl w:val="0"/>
              <w:rPr>
                <w:rFonts w:ascii="Times New Roman" w:eastAsia="Times New Roman" w:hAnsi="Times New Roman" w:cs="Times New Roman"/>
                <w:b/>
                <w:szCs w:val="20"/>
                <w:lang w:eastAsia="ru-RU"/>
              </w:rPr>
            </w:pPr>
            <w:r w:rsidRPr="00F22C94">
              <w:rPr>
                <w:rFonts w:ascii="Times New Roman" w:eastAsia="Times New Roman" w:hAnsi="Times New Roman" w:cs="Times New Roman"/>
                <w:b/>
                <w:szCs w:val="20"/>
                <w:lang w:eastAsia="ru-RU"/>
              </w:rPr>
              <w:t>«Сыктыв»  муниципальнöй</w:t>
            </w:r>
          </w:p>
          <w:p w:rsidR="00F22C94" w:rsidRPr="00F22C94" w:rsidRDefault="00F22C94" w:rsidP="00F22C94">
            <w:pPr>
              <w:keepNext/>
              <w:spacing w:after="0" w:line="240" w:lineRule="auto"/>
              <w:ind w:firstLine="540"/>
              <w:jc w:val="center"/>
              <w:outlineLvl w:val="0"/>
              <w:rPr>
                <w:rFonts w:ascii="Times New Roman" w:eastAsia="Times New Roman" w:hAnsi="Times New Roman" w:cs="Times New Roman"/>
                <w:b/>
                <w:szCs w:val="20"/>
                <w:lang w:eastAsia="ru-RU"/>
              </w:rPr>
            </w:pPr>
            <w:r w:rsidRPr="00F22C94">
              <w:rPr>
                <w:rFonts w:ascii="Times New Roman" w:eastAsia="Times New Roman" w:hAnsi="Times New Roman" w:cs="Times New Roman"/>
                <w:b/>
                <w:szCs w:val="20"/>
                <w:lang w:eastAsia="ru-RU"/>
              </w:rPr>
              <w:t>районса  администрация</w:t>
            </w:r>
          </w:p>
        </w:tc>
      </w:tr>
    </w:tbl>
    <w:p w:rsidR="00F22C94" w:rsidRDefault="00F22C94" w:rsidP="00F22C94">
      <w:pPr>
        <w:spacing w:after="0" w:line="240" w:lineRule="auto"/>
        <w:ind w:firstLine="540"/>
        <w:jc w:val="center"/>
        <w:rPr>
          <w:rFonts w:ascii="Times New Roman" w:eastAsia="Times New Roman" w:hAnsi="Times New Roman" w:cs="Times New Roman"/>
          <w:b/>
          <w:sz w:val="32"/>
          <w:szCs w:val="20"/>
          <w:lang w:eastAsia="ja-JP"/>
        </w:rPr>
      </w:pPr>
    </w:p>
    <w:p w:rsidR="00B1181F" w:rsidRPr="00F22C94" w:rsidRDefault="00B1181F" w:rsidP="00F22C94">
      <w:pPr>
        <w:spacing w:after="0" w:line="240" w:lineRule="auto"/>
        <w:ind w:firstLine="540"/>
        <w:jc w:val="center"/>
        <w:rPr>
          <w:rFonts w:ascii="Times New Roman" w:eastAsia="Times New Roman" w:hAnsi="Times New Roman" w:cs="Times New Roman"/>
          <w:b/>
          <w:sz w:val="32"/>
          <w:szCs w:val="20"/>
          <w:lang w:eastAsia="ja-JP"/>
        </w:rPr>
      </w:pPr>
    </w:p>
    <w:p w:rsidR="00F22C94" w:rsidRPr="00F22C94" w:rsidRDefault="00F22C94" w:rsidP="00F22C94">
      <w:pPr>
        <w:spacing w:after="0" w:line="240" w:lineRule="auto"/>
        <w:ind w:firstLine="540"/>
        <w:jc w:val="center"/>
        <w:rPr>
          <w:rFonts w:ascii="Times New Roman" w:eastAsia="Times New Roman" w:hAnsi="Times New Roman" w:cs="Times New Roman"/>
          <w:b/>
          <w:sz w:val="32"/>
          <w:szCs w:val="20"/>
          <w:lang w:eastAsia="ja-JP"/>
        </w:rPr>
      </w:pPr>
      <w:r w:rsidRPr="00F22C94">
        <w:rPr>
          <w:rFonts w:ascii="Times New Roman" w:eastAsia="Times New Roman" w:hAnsi="Times New Roman" w:cs="Times New Roman"/>
          <w:b/>
          <w:sz w:val="32"/>
          <w:szCs w:val="20"/>
          <w:lang w:eastAsia="ja-JP"/>
        </w:rPr>
        <w:t>ПОСТАНОВЛЕНИЕ</w:t>
      </w:r>
    </w:p>
    <w:p w:rsidR="00F22C94" w:rsidRPr="00F22C94" w:rsidRDefault="00F22C94" w:rsidP="00F22C94">
      <w:pPr>
        <w:keepNext/>
        <w:spacing w:after="0" w:line="240" w:lineRule="auto"/>
        <w:ind w:firstLine="540"/>
        <w:jc w:val="center"/>
        <w:outlineLvl w:val="1"/>
        <w:rPr>
          <w:rFonts w:ascii="Times New Roman" w:eastAsia="Times New Roman" w:hAnsi="Times New Roman" w:cs="Times New Roman"/>
          <w:b/>
          <w:sz w:val="32"/>
          <w:szCs w:val="32"/>
          <w:lang w:eastAsia="ru-RU"/>
        </w:rPr>
      </w:pPr>
      <w:proofErr w:type="gramStart"/>
      <w:r w:rsidRPr="00F22C94">
        <w:rPr>
          <w:rFonts w:ascii="Times New Roman" w:eastAsia="Times New Roman" w:hAnsi="Times New Roman" w:cs="Times New Roman"/>
          <w:b/>
          <w:sz w:val="32"/>
          <w:szCs w:val="32"/>
          <w:lang w:eastAsia="ru-RU"/>
        </w:rPr>
        <w:t>ШУÖМ</w:t>
      </w:r>
      <w:proofErr w:type="gramEnd"/>
    </w:p>
    <w:p w:rsidR="00F22C94" w:rsidRPr="00F22C94" w:rsidRDefault="00F22C94" w:rsidP="00F22C94">
      <w:pPr>
        <w:spacing w:after="0" w:line="240" w:lineRule="auto"/>
        <w:ind w:firstLine="540"/>
        <w:rPr>
          <w:rFonts w:ascii="Times New Roman" w:eastAsia="Times New Roman" w:hAnsi="Times New Roman" w:cs="Times New Roman"/>
          <w:sz w:val="20"/>
          <w:szCs w:val="20"/>
          <w:lang w:eastAsia="ru-RU"/>
        </w:rPr>
      </w:pPr>
    </w:p>
    <w:p w:rsidR="00F22C94" w:rsidRPr="007315E0" w:rsidRDefault="00653E90" w:rsidP="00D8138B">
      <w:pPr>
        <w:keepNext/>
        <w:spacing w:after="0" w:line="240" w:lineRule="auto"/>
        <w:ind w:firstLine="142"/>
        <w:jc w:val="both"/>
        <w:outlineLvl w:val="2"/>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u w:val="single"/>
          <w:lang w:eastAsia="ru-RU"/>
        </w:rPr>
        <w:t xml:space="preserve">  </w:t>
      </w:r>
      <w:r w:rsidR="009A40A5">
        <w:rPr>
          <w:rFonts w:ascii="Times New Roman" w:eastAsia="Times New Roman" w:hAnsi="Times New Roman" w:cs="Times New Roman"/>
          <w:sz w:val="26"/>
          <w:szCs w:val="26"/>
          <w:u w:val="single"/>
          <w:lang w:eastAsia="ru-RU"/>
        </w:rPr>
        <w:t>16</w:t>
      </w:r>
      <w:r w:rsidR="0087236A">
        <w:rPr>
          <w:rFonts w:ascii="Times New Roman" w:eastAsia="Times New Roman" w:hAnsi="Times New Roman" w:cs="Times New Roman"/>
          <w:sz w:val="26"/>
          <w:szCs w:val="26"/>
          <w:u w:val="single"/>
          <w:lang w:eastAsia="ru-RU"/>
        </w:rPr>
        <w:t xml:space="preserve">    </w:t>
      </w:r>
      <w:r w:rsidR="002019A7">
        <w:rPr>
          <w:rFonts w:ascii="Times New Roman" w:eastAsia="Times New Roman" w:hAnsi="Times New Roman" w:cs="Times New Roman"/>
          <w:sz w:val="26"/>
          <w:szCs w:val="26"/>
          <w:u w:val="single"/>
          <w:lang w:eastAsia="ru-RU"/>
        </w:rPr>
        <w:t>ок</w:t>
      </w:r>
      <w:r w:rsidR="00A96E70">
        <w:rPr>
          <w:rFonts w:ascii="Times New Roman" w:eastAsia="Times New Roman" w:hAnsi="Times New Roman" w:cs="Times New Roman"/>
          <w:sz w:val="26"/>
          <w:szCs w:val="26"/>
          <w:u w:val="single"/>
          <w:lang w:eastAsia="ru-RU"/>
        </w:rPr>
        <w:t>тября</w:t>
      </w:r>
      <w:r w:rsidR="005F2F13">
        <w:rPr>
          <w:rFonts w:ascii="Times New Roman" w:eastAsia="Times New Roman" w:hAnsi="Times New Roman" w:cs="Times New Roman"/>
          <w:sz w:val="26"/>
          <w:szCs w:val="26"/>
          <w:u w:val="single"/>
          <w:lang w:eastAsia="ru-RU"/>
        </w:rPr>
        <w:t xml:space="preserve">      </w:t>
      </w:r>
      <w:r w:rsidR="00EA5B4D">
        <w:rPr>
          <w:rFonts w:ascii="Times New Roman" w:eastAsia="Times New Roman" w:hAnsi="Times New Roman" w:cs="Times New Roman"/>
          <w:sz w:val="26"/>
          <w:szCs w:val="26"/>
          <w:u w:val="single"/>
          <w:lang w:eastAsia="ru-RU"/>
        </w:rPr>
        <w:t>2018</w:t>
      </w:r>
      <w:r>
        <w:rPr>
          <w:rFonts w:ascii="Times New Roman" w:eastAsia="Times New Roman" w:hAnsi="Times New Roman" w:cs="Times New Roman"/>
          <w:sz w:val="26"/>
          <w:szCs w:val="26"/>
          <w:u w:val="single"/>
          <w:lang w:eastAsia="ru-RU"/>
        </w:rPr>
        <w:t xml:space="preserve">г.     </w:t>
      </w:r>
      <w:r w:rsidR="00F22C94" w:rsidRPr="007315E0">
        <w:rPr>
          <w:rFonts w:ascii="Times New Roman" w:eastAsia="Times New Roman" w:hAnsi="Times New Roman" w:cs="Times New Roman"/>
          <w:sz w:val="26"/>
          <w:szCs w:val="26"/>
          <w:lang w:eastAsia="ru-RU"/>
        </w:rPr>
        <w:tab/>
        <w:t xml:space="preserve"> </w:t>
      </w:r>
      <w:r w:rsidR="00F22C94" w:rsidRPr="007315E0">
        <w:rPr>
          <w:rFonts w:ascii="Times New Roman" w:eastAsia="Times New Roman" w:hAnsi="Times New Roman" w:cs="Times New Roman"/>
          <w:sz w:val="26"/>
          <w:szCs w:val="26"/>
          <w:lang w:eastAsia="ru-RU"/>
        </w:rPr>
        <w:tab/>
        <w:t xml:space="preserve">        </w:t>
      </w:r>
      <w:r w:rsidR="00F22C94" w:rsidRPr="007315E0">
        <w:rPr>
          <w:rFonts w:ascii="Times New Roman" w:eastAsia="Times New Roman" w:hAnsi="Times New Roman" w:cs="Times New Roman"/>
          <w:sz w:val="26"/>
          <w:szCs w:val="26"/>
          <w:lang w:eastAsia="ru-RU"/>
        </w:rPr>
        <w:tab/>
        <w:t xml:space="preserve">                              </w:t>
      </w:r>
      <w:r w:rsidR="00D8138B">
        <w:rPr>
          <w:rFonts w:ascii="Times New Roman" w:eastAsia="Times New Roman" w:hAnsi="Times New Roman" w:cs="Times New Roman"/>
          <w:sz w:val="26"/>
          <w:szCs w:val="26"/>
          <w:lang w:eastAsia="ru-RU"/>
        </w:rPr>
        <w:t xml:space="preserve">    </w:t>
      </w:r>
      <w:r w:rsidR="009A40A5">
        <w:rPr>
          <w:rFonts w:ascii="Times New Roman" w:eastAsia="Times New Roman" w:hAnsi="Times New Roman" w:cs="Times New Roman"/>
          <w:sz w:val="26"/>
          <w:szCs w:val="26"/>
          <w:lang w:eastAsia="ru-RU"/>
        </w:rPr>
        <w:t xml:space="preserve">     </w:t>
      </w:r>
      <w:r w:rsidR="00D8138B">
        <w:rPr>
          <w:rFonts w:ascii="Times New Roman" w:eastAsia="Times New Roman" w:hAnsi="Times New Roman" w:cs="Times New Roman"/>
          <w:sz w:val="26"/>
          <w:szCs w:val="26"/>
          <w:lang w:eastAsia="ru-RU"/>
        </w:rPr>
        <w:t xml:space="preserve"> </w:t>
      </w:r>
      <w:r w:rsidR="00F22C94" w:rsidRPr="007315E0">
        <w:rPr>
          <w:rFonts w:ascii="Times New Roman" w:eastAsia="Times New Roman" w:hAnsi="Times New Roman" w:cs="Times New Roman"/>
          <w:sz w:val="26"/>
          <w:szCs w:val="26"/>
          <w:lang w:eastAsia="ru-RU"/>
        </w:rPr>
        <w:t xml:space="preserve">№ </w:t>
      </w:r>
      <w:r w:rsidR="00E648ED">
        <w:rPr>
          <w:rFonts w:ascii="Times New Roman" w:eastAsia="Times New Roman" w:hAnsi="Times New Roman" w:cs="Times New Roman"/>
          <w:sz w:val="26"/>
          <w:szCs w:val="26"/>
          <w:lang w:eastAsia="ru-RU"/>
        </w:rPr>
        <w:t>10</w:t>
      </w:r>
      <w:r w:rsidR="0087236A">
        <w:rPr>
          <w:rFonts w:ascii="Times New Roman" w:eastAsia="Times New Roman" w:hAnsi="Times New Roman" w:cs="Times New Roman"/>
          <w:sz w:val="26"/>
          <w:szCs w:val="26"/>
          <w:lang w:eastAsia="ru-RU"/>
        </w:rPr>
        <w:t>/</w:t>
      </w:r>
      <w:r w:rsidR="009A40A5">
        <w:rPr>
          <w:rFonts w:ascii="Times New Roman" w:eastAsia="Times New Roman" w:hAnsi="Times New Roman" w:cs="Times New Roman"/>
          <w:sz w:val="26"/>
          <w:szCs w:val="26"/>
          <w:lang w:eastAsia="ru-RU"/>
        </w:rPr>
        <w:t>86</w:t>
      </w:r>
      <w:r w:rsidR="00E65FD6">
        <w:rPr>
          <w:rFonts w:ascii="Times New Roman" w:eastAsia="Times New Roman" w:hAnsi="Times New Roman" w:cs="Times New Roman"/>
          <w:sz w:val="26"/>
          <w:szCs w:val="26"/>
          <w:lang w:eastAsia="ru-RU"/>
        </w:rPr>
        <w:t>0</w:t>
      </w:r>
    </w:p>
    <w:p w:rsidR="00F22C94" w:rsidRPr="00653E90" w:rsidRDefault="00F22C94" w:rsidP="00D8138B">
      <w:pPr>
        <w:keepNext/>
        <w:spacing w:after="0" w:line="240" w:lineRule="auto"/>
        <w:ind w:firstLine="142"/>
        <w:jc w:val="both"/>
        <w:outlineLvl w:val="2"/>
        <w:rPr>
          <w:rFonts w:ascii="Times New Roman" w:eastAsia="Times New Roman" w:hAnsi="Times New Roman" w:cs="Times New Roman"/>
          <w:sz w:val="24"/>
          <w:szCs w:val="24"/>
          <w:lang w:eastAsia="ru-RU"/>
        </w:rPr>
      </w:pPr>
      <w:r w:rsidRPr="00653E90">
        <w:rPr>
          <w:rFonts w:ascii="Times New Roman" w:eastAsia="Times New Roman" w:hAnsi="Times New Roman" w:cs="Times New Roman"/>
          <w:sz w:val="24"/>
          <w:szCs w:val="24"/>
          <w:lang w:eastAsia="ru-RU"/>
        </w:rPr>
        <w:t xml:space="preserve">с. Визинга, Республика Коми   </w:t>
      </w:r>
    </w:p>
    <w:p w:rsidR="00F22C94" w:rsidRPr="007315E0" w:rsidRDefault="00F22C94" w:rsidP="00F22C94">
      <w:pPr>
        <w:keepNext/>
        <w:spacing w:after="0" w:line="240" w:lineRule="auto"/>
        <w:ind w:firstLine="540"/>
        <w:jc w:val="both"/>
        <w:outlineLvl w:val="2"/>
        <w:rPr>
          <w:rFonts w:ascii="Times New Roman" w:eastAsia="Times New Roman" w:hAnsi="Times New Roman" w:cs="Times New Roman"/>
          <w:b/>
          <w:sz w:val="26"/>
          <w:szCs w:val="26"/>
          <w:lang w:eastAsia="ru-RU"/>
        </w:rPr>
      </w:pPr>
      <w:r w:rsidRPr="007315E0">
        <w:rPr>
          <w:rFonts w:ascii="Times New Roman" w:eastAsia="Times New Roman" w:hAnsi="Times New Roman" w:cs="Times New Roman"/>
          <w:sz w:val="26"/>
          <w:szCs w:val="26"/>
          <w:lang w:eastAsia="ru-RU"/>
        </w:rPr>
        <w:t xml:space="preserve">         </w:t>
      </w:r>
      <w:r w:rsidRPr="007315E0">
        <w:rPr>
          <w:rFonts w:ascii="Times New Roman" w:eastAsia="Times New Roman" w:hAnsi="Times New Roman" w:cs="Times New Roman"/>
          <w:sz w:val="26"/>
          <w:szCs w:val="26"/>
          <w:lang w:eastAsia="ru-RU"/>
        </w:rPr>
        <w:tab/>
        <w:t xml:space="preserve">        </w:t>
      </w:r>
    </w:p>
    <w:tbl>
      <w:tblPr>
        <w:tblW w:w="6647"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2"/>
        <w:gridCol w:w="5275"/>
      </w:tblGrid>
      <w:tr w:rsidR="00F22C94" w:rsidRPr="007315E0" w:rsidTr="009A40A5">
        <w:trPr>
          <w:trHeight w:val="531"/>
        </w:trPr>
        <w:tc>
          <w:tcPr>
            <w:tcW w:w="1372" w:type="dxa"/>
            <w:tcBorders>
              <w:top w:val="single" w:sz="4" w:space="0" w:color="auto"/>
              <w:left w:val="single" w:sz="4" w:space="0" w:color="auto"/>
              <w:bottom w:val="single" w:sz="4" w:space="0" w:color="auto"/>
              <w:right w:val="single" w:sz="4" w:space="0" w:color="auto"/>
            </w:tcBorders>
          </w:tcPr>
          <w:p w:rsidR="00F22C94" w:rsidRPr="007315E0" w:rsidRDefault="00F22C94" w:rsidP="00F22C94">
            <w:pPr>
              <w:spacing w:after="0" w:line="240" w:lineRule="auto"/>
              <w:ind w:firstLine="540"/>
              <w:rPr>
                <w:rFonts w:ascii="Times New Roman" w:eastAsia="Times New Roman" w:hAnsi="Times New Roman" w:cs="Times New Roman"/>
                <w:sz w:val="26"/>
                <w:szCs w:val="26"/>
                <w:lang w:eastAsia="ja-JP"/>
              </w:rPr>
            </w:pPr>
          </w:p>
        </w:tc>
        <w:tc>
          <w:tcPr>
            <w:tcW w:w="5275" w:type="dxa"/>
            <w:tcBorders>
              <w:top w:val="nil"/>
              <w:left w:val="nil"/>
              <w:bottom w:val="nil"/>
              <w:right w:val="nil"/>
            </w:tcBorders>
          </w:tcPr>
          <w:p w:rsidR="00F22C94" w:rsidRPr="002019A7" w:rsidRDefault="00E65FD6" w:rsidP="00E65FD6">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О</w:t>
            </w:r>
            <w:r w:rsidRPr="00E65FD6">
              <w:rPr>
                <w:rFonts w:ascii="Times New Roman" w:eastAsia="Times New Roman" w:hAnsi="Times New Roman" w:cs="Times New Roman"/>
                <w:sz w:val="28"/>
                <w:szCs w:val="28"/>
                <w:lang w:eastAsia="ru-RU"/>
              </w:rPr>
              <w:t>б утверждении порядка проведения анализа осуществления главными администраторами средств бюджета муниципального обра</w:t>
            </w:r>
            <w:r>
              <w:rPr>
                <w:rFonts w:ascii="Times New Roman" w:eastAsia="Times New Roman" w:hAnsi="Times New Roman" w:cs="Times New Roman"/>
                <w:sz w:val="28"/>
                <w:szCs w:val="28"/>
                <w:lang w:eastAsia="ru-RU"/>
              </w:rPr>
              <w:t>зования муниципального района «С</w:t>
            </w:r>
            <w:r w:rsidRPr="00E65FD6">
              <w:rPr>
                <w:rFonts w:ascii="Times New Roman" w:eastAsia="Times New Roman" w:hAnsi="Times New Roman" w:cs="Times New Roman"/>
                <w:sz w:val="28"/>
                <w:szCs w:val="28"/>
                <w:lang w:eastAsia="ru-RU"/>
              </w:rPr>
              <w:t>ысольский» внутреннего финансового контроля и внутреннего финансового аудита</w:t>
            </w:r>
          </w:p>
        </w:tc>
      </w:tr>
    </w:tbl>
    <w:p w:rsidR="00A10A7E" w:rsidRPr="00A10A7E" w:rsidRDefault="00F22C94" w:rsidP="00A10A7E">
      <w:pPr>
        <w:spacing w:after="0" w:line="240" w:lineRule="auto"/>
        <w:rPr>
          <w:rFonts w:ascii="Times New Roman" w:eastAsia="Times New Roman" w:hAnsi="Times New Roman" w:cs="Times New Roman"/>
          <w:sz w:val="24"/>
          <w:szCs w:val="24"/>
          <w:lang w:eastAsia="ru-RU"/>
        </w:rPr>
      </w:pPr>
      <w:r w:rsidRPr="007315E0">
        <w:rPr>
          <w:rFonts w:ascii="Times New Roman" w:eastAsia="Times New Roman" w:hAnsi="Times New Roman" w:cs="Times New Roman"/>
          <w:sz w:val="26"/>
          <w:szCs w:val="26"/>
          <w:lang w:eastAsia="ja-JP"/>
        </w:rPr>
        <w:tab/>
        <w:t xml:space="preserve"> </w:t>
      </w:r>
      <w:r w:rsidRPr="007315E0">
        <w:rPr>
          <w:rFonts w:ascii="Times New Roman" w:eastAsia="Times New Roman" w:hAnsi="Times New Roman" w:cs="Times New Roman"/>
          <w:sz w:val="26"/>
          <w:szCs w:val="26"/>
          <w:lang w:eastAsia="ja-JP"/>
        </w:rPr>
        <w:tab/>
      </w:r>
    </w:p>
    <w:p w:rsidR="009A40A5" w:rsidRPr="00F90861" w:rsidRDefault="009A40A5" w:rsidP="009A40A5">
      <w:pPr>
        <w:widowControl w:val="0"/>
        <w:autoSpaceDE w:val="0"/>
        <w:autoSpaceDN w:val="0"/>
        <w:adjustRightInd w:val="0"/>
        <w:spacing w:after="0" w:line="240" w:lineRule="auto"/>
        <w:rPr>
          <w:rFonts w:ascii="Times New Roman" w:hAnsi="Times New Roman" w:cs="Calibri"/>
          <w:sz w:val="28"/>
          <w:szCs w:val="28"/>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left="142" w:firstLine="540"/>
        <w:jc w:val="both"/>
        <w:rPr>
          <w:rFonts w:ascii="Times New Roman" w:eastAsia="Times New Roman" w:hAnsi="Times New Roman" w:cs="Times New Roman"/>
          <w:sz w:val="28"/>
          <w:szCs w:val="28"/>
          <w:lang w:eastAsia="ru-RU"/>
        </w:rPr>
      </w:pPr>
      <w:r w:rsidRPr="00E65FD6">
        <w:rPr>
          <w:rFonts w:ascii="Times New Roman" w:eastAsia="Times New Roman" w:hAnsi="Times New Roman" w:cs="Times New Roman"/>
          <w:sz w:val="28"/>
          <w:szCs w:val="28"/>
          <w:lang w:eastAsia="ru-RU"/>
        </w:rPr>
        <w:t xml:space="preserve">В целях реализации пункта 4 статьи 157 Бюджетного кодекса Российской Федерации, </w:t>
      </w:r>
    </w:p>
    <w:p w:rsidR="00E65FD6" w:rsidRPr="00E65FD6" w:rsidRDefault="00E65FD6" w:rsidP="00E65FD6">
      <w:pPr>
        <w:widowControl w:val="0"/>
        <w:autoSpaceDE w:val="0"/>
        <w:autoSpaceDN w:val="0"/>
        <w:spacing w:after="0" w:line="240" w:lineRule="auto"/>
        <w:ind w:left="142" w:firstLine="540"/>
        <w:jc w:val="both"/>
        <w:rPr>
          <w:rFonts w:ascii="Times New Roman" w:eastAsia="Times New Roman" w:hAnsi="Times New Roman" w:cs="Times New Roman"/>
          <w:sz w:val="28"/>
          <w:szCs w:val="28"/>
          <w:lang w:eastAsia="ru-RU"/>
        </w:rPr>
      </w:pPr>
    </w:p>
    <w:p w:rsidR="00E65FD6" w:rsidRPr="00E65FD6" w:rsidRDefault="00E65FD6" w:rsidP="00E65FD6">
      <w:pPr>
        <w:widowControl w:val="0"/>
        <w:autoSpaceDE w:val="0"/>
        <w:autoSpaceDN w:val="0"/>
        <w:spacing w:after="0" w:line="240" w:lineRule="auto"/>
        <w:ind w:left="142" w:firstLine="540"/>
        <w:jc w:val="both"/>
        <w:rPr>
          <w:rFonts w:ascii="Times New Roman" w:eastAsia="Times New Roman" w:hAnsi="Times New Roman" w:cs="Times New Roman"/>
          <w:sz w:val="28"/>
          <w:szCs w:val="28"/>
          <w:lang w:eastAsia="ru-RU"/>
        </w:rPr>
      </w:pPr>
      <w:r w:rsidRPr="00E65FD6">
        <w:rPr>
          <w:rFonts w:ascii="Times New Roman" w:eastAsia="Times New Roman" w:hAnsi="Times New Roman" w:cs="Times New Roman"/>
          <w:sz w:val="28"/>
          <w:szCs w:val="28"/>
          <w:lang w:eastAsia="ru-RU"/>
        </w:rPr>
        <w:t>администрация муниципального района "Сысольский" постановляет:</w:t>
      </w:r>
    </w:p>
    <w:p w:rsidR="00E65FD6" w:rsidRPr="00E65FD6" w:rsidRDefault="00E65FD6" w:rsidP="00E65FD6">
      <w:pPr>
        <w:widowControl w:val="0"/>
        <w:autoSpaceDE w:val="0"/>
        <w:autoSpaceDN w:val="0"/>
        <w:spacing w:after="0" w:line="240" w:lineRule="auto"/>
        <w:ind w:left="142" w:firstLine="539"/>
        <w:jc w:val="both"/>
        <w:rPr>
          <w:rFonts w:ascii="Times New Roman" w:eastAsia="Times New Roman" w:hAnsi="Times New Roman" w:cs="Times New Roman"/>
          <w:sz w:val="28"/>
          <w:szCs w:val="28"/>
          <w:lang w:eastAsia="ru-RU"/>
        </w:rPr>
      </w:pPr>
      <w:r w:rsidRPr="00E65FD6">
        <w:rPr>
          <w:rFonts w:ascii="Times New Roman" w:eastAsia="Times New Roman" w:hAnsi="Times New Roman" w:cs="Times New Roman"/>
          <w:sz w:val="28"/>
          <w:szCs w:val="28"/>
          <w:lang w:eastAsia="ru-RU"/>
        </w:rPr>
        <w:t>1. Утвердить Порядок проведения анализа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 согласно приложению к настоящему постановлению.</w:t>
      </w:r>
    </w:p>
    <w:p w:rsidR="00E65FD6" w:rsidRPr="00E65FD6" w:rsidRDefault="00E65FD6" w:rsidP="00E65FD6">
      <w:pPr>
        <w:widowControl w:val="0"/>
        <w:autoSpaceDE w:val="0"/>
        <w:autoSpaceDN w:val="0"/>
        <w:spacing w:after="0" w:line="240" w:lineRule="auto"/>
        <w:ind w:left="142" w:firstLine="539"/>
        <w:jc w:val="both"/>
        <w:rPr>
          <w:rFonts w:ascii="Times New Roman" w:eastAsia="Times New Roman" w:hAnsi="Times New Roman" w:cs="Times New Roman"/>
          <w:sz w:val="28"/>
          <w:szCs w:val="28"/>
          <w:lang w:eastAsia="ru-RU"/>
        </w:rPr>
      </w:pPr>
      <w:r w:rsidRPr="00E65FD6">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 xml:space="preserve"> П</w:t>
      </w:r>
      <w:r w:rsidRPr="00E65FD6">
        <w:rPr>
          <w:rFonts w:ascii="Times New Roman" w:eastAsia="Times New Roman" w:hAnsi="Times New Roman" w:cs="Times New Roman"/>
          <w:sz w:val="28"/>
          <w:szCs w:val="28"/>
          <w:lang w:eastAsia="ru-RU"/>
        </w:rPr>
        <w:t>остановление вступает в силу со дня его принятия.</w:t>
      </w:r>
    </w:p>
    <w:p w:rsidR="00E65FD6" w:rsidRPr="00E65FD6" w:rsidRDefault="00E65FD6" w:rsidP="00E65FD6">
      <w:pPr>
        <w:widowControl w:val="0"/>
        <w:autoSpaceDE w:val="0"/>
        <w:autoSpaceDN w:val="0"/>
        <w:spacing w:after="0" w:line="240" w:lineRule="auto"/>
        <w:ind w:left="142" w:firstLine="539"/>
        <w:jc w:val="both"/>
        <w:rPr>
          <w:rFonts w:ascii="Times New Roman" w:eastAsia="Times New Roman" w:hAnsi="Times New Roman" w:cs="Times New Roman"/>
          <w:sz w:val="28"/>
          <w:szCs w:val="28"/>
          <w:lang w:eastAsia="ru-RU"/>
        </w:rPr>
      </w:pPr>
      <w:r w:rsidRPr="00E65FD6">
        <w:rPr>
          <w:rFonts w:ascii="Times New Roman" w:eastAsia="Times New Roman" w:hAnsi="Times New Roman" w:cs="Times New Roman"/>
          <w:sz w:val="28"/>
          <w:szCs w:val="28"/>
          <w:lang w:eastAsia="ru-RU"/>
        </w:rPr>
        <w:t xml:space="preserve">2. </w:t>
      </w:r>
      <w:proofErr w:type="gramStart"/>
      <w:r w:rsidRPr="00E65FD6">
        <w:rPr>
          <w:rFonts w:ascii="Times New Roman" w:eastAsia="Times New Roman" w:hAnsi="Times New Roman" w:cs="Times New Roman"/>
          <w:sz w:val="28"/>
          <w:szCs w:val="28"/>
          <w:lang w:eastAsia="ru-RU"/>
        </w:rPr>
        <w:t>Контроль за</w:t>
      </w:r>
      <w:proofErr w:type="gramEnd"/>
      <w:r w:rsidRPr="00E65FD6">
        <w:rPr>
          <w:rFonts w:ascii="Times New Roman" w:eastAsia="Times New Roman" w:hAnsi="Times New Roman" w:cs="Times New Roman"/>
          <w:sz w:val="28"/>
          <w:szCs w:val="28"/>
          <w:lang w:eastAsia="ru-RU"/>
        </w:rPr>
        <w:t xml:space="preserve"> исполнением постановления  возложить на начальника финансового управления администрации муниципального образования муниципального района «Сысольский».</w:t>
      </w:r>
    </w:p>
    <w:p w:rsidR="00E65FD6" w:rsidRPr="00E65FD6" w:rsidRDefault="00E65FD6" w:rsidP="00E65FD6">
      <w:pPr>
        <w:widowControl w:val="0"/>
        <w:autoSpaceDE w:val="0"/>
        <w:autoSpaceDN w:val="0"/>
        <w:spacing w:after="0" w:line="240" w:lineRule="auto"/>
        <w:ind w:left="142" w:firstLine="539"/>
        <w:jc w:val="both"/>
        <w:rPr>
          <w:rFonts w:ascii="Times New Roman" w:eastAsia="Times New Roman" w:hAnsi="Times New Roman" w:cs="Times New Roman"/>
          <w:sz w:val="28"/>
          <w:szCs w:val="28"/>
          <w:lang w:eastAsia="ru-RU"/>
        </w:rPr>
      </w:pP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8"/>
          <w:szCs w:val="28"/>
          <w:lang w:eastAsia="ru-RU"/>
        </w:rPr>
      </w:pPr>
      <w:r w:rsidRPr="00E65FD6">
        <w:rPr>
          <w:rFonts w:ascii="Times New Roman" w:eastAsia="Times New Roman" w:hAnsi="Times New Roman" w:cs="Times New Roman"/>
          <w:sz w:val="28"/>
          <w:szCs w:val="28"/>
          <w:lang w:eastAsia="ru-RU"/>
        </w:rPr>
        <w:t>Руководитель администрации                                                                     Р.В. Носков</w:t>
      </w: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right"/>
        <w:outlineLvl w:val="0"/>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right"/>
        <w:outlineLvl w:val="0"/>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right"/>
        <w:outlineLvl w:val="0"/>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right"/>
        <w:outlineLvl w:val="0"/>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left="5103"/>
        <w:jc w:val="center"/>
        <w:outlineLvl w:val="0"/>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lastRenderedPageBreak/>
        <w:t>Приложение</w:t>
      </w:r>
    </w:p>
    <w:p w:rsidR="00E65FD6" w:rsidRPr="00E65FD6" w:rsidRDefault="00E65FD6" w:rsidP="00E65FD6">
      <w:pPr>
        <w:widowControl w:val="0"/>
        <w:autoSpaceDE w:val="0"/>
        <w:autoSpaceDN w:val="0"/>
        <w:spacing w:after="0" w:line="240" w:lineRule="auto"/>
        <w:ind w:left="5103"/>
        <w:jc w:val="center"/>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к п</w:t>
      </w:r>
      <w:r w:rsidRPr="00E65FD6">
        <w:rPr>
          <w:rFonts w:ascii="Times New Roman" w:eastAsia="Times New Roman" w:hAnsi="Times New Roman" w:cs="Times New Roman"/>
          <w:sz w:val="24"/>
          <w:szCs w:val="20"/>
          <w:lang w:eastAsia="ru-RU"/>
        </w:rPr>
        <w:t>остановлени</w:t>
      </w:r>
      <w:r>
        <w:rPr>
          <w:rFonts w:ascii="Times New Roman" w:eastAsia="Times New Roman" w:hAnsi="Times New Roman" w:cs="Times New Roman"/>
          <w:sz w:val="24"/>
          <w:szCs w:val="20"/>
          <w:lang w:eastAsia="ru-RU"/>
        </w:rPr>
        <w:t xml:space="preserve">ю </w:t>
      </w:r>
      <w:r w:rsidRPr="00E65FD6">
        <w:rPr>
          <w:rFonts w:ascii="Times New Roman" w:eastAsia="Times New Roman" w:hAnsi="Times New Roman" w:cs="Times New Roman"/>
          <w:sz w:val="24"/>
          <w:szCs w:val="20"/>
          <w:lang w:eastAsia="ru-RU"/>
        </w:rPr>
        <w:t>администрации муниципального района</w:t>
      </w:r>
      <w:r>
        <w:rPr>
          <w:rFonts w:ascii="Times New Roman" w:eastAsia="Times New Roman" w:hAnsi="Times New Roman" w:cs="Times New Roman"/>
          <w:sz w:val="24"/>
          <w:szCs w:val="20"/>
          <w:lang w:eastAsia="ru-RU"/>
        </w:rPr>
        <w:t xml:space="preserve"> </w:t>
      </w:r>
      <w:r w:rsidRPr="00E65FD6">
        <w:rPr>
          <w:rFonts w:ascii="Times New Roman" w:eastAsia="Times New Roman" w:hAnsi="Times New Roman" w:cs="Times New Roman"/>
          <w:sz w:val="24"/>
          <w:szCs w:val="20"/>
          <w:lang w:eastAsia="ru-RU"/>
        </w:rPr>
        <w:t>"Сысольский"</w:t>
      </w:r>
    </w:p>
    <w:p w:rsidR="00E65FD6" w:rsidRPr="00E65FD6" w:rsidRDefault="00E65FD6" w:rsidP="00E65FD6">
      <w:pPr>
        <w:widowControl w:val="0"/>
        <w:autoSpaceDE w:val="0"/>
        <w:autoSpaceDN w:val="0"/>
        <w:spacing w:after="0" w:line="240" w:lineRule="auto"/>
        <w:ind w:left="5103"/>
        <w:jc w:val="center"/>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от 11 октября </w:t>
      </w:r>
      <w:smartTag w:uri="urn:schemas-microsoft-com:office:smarttags" w:element="metricconverter">
        <w:smartTagPr>
          <w:attr w:name="ProductID" w:val="2018 г"/>
        </w:smartTagPr>
        <w:r w:rsidRPr="00E65FD6">
          <w:rPr>
            <w:rFonts w:ascii="Times New Roman" w:eastAsia="Times New Roman" w:hAnsi="Times New Roman" w:cs="Times New Roman"/>
            <w:sz w:val="24"/>
            <w:szCs w:val="20"/>
            <w:lang w:eastAsia="ru-RU"/>
          </w:rPr>
          <w:t>2018 г</w:t>
        </w:r>
      </w:smartTag>
      <w:r w:rsidRPr="00E65FD6">
        <w:rPr>
          <w:rFonts w:ascii="Times New Roman" w:eastAsia="Times New Roman" w:hAnsi="Times New Roman" w:cs="Times New Roman"/>
          <w:sz w:val="24"/>
          <w:szCs w:val="20"/>
          <w:lang w:eastAsia="ru-RU"/>
        </w:rPr>
        <w:t xml:space="preserve">. </w:t>
      </w:r>
      <w:r>
        <w:rPr>
          <w:rFonts w:ascii="Times New Roman" w:eastAsia="Times New Roman" w:hAnsi="Times New Roman" w:cs="Times New Roman"/>
          <w:sz w:val="24"/>
          <w:szCs w:val="20"/>
          <w:lang w:eastAsia="ru-RU"/>
        </w:rPr>
        <w:t>№</w:t>
      </w:r>
      <w:bookmarkStart w:id="0" w:name="_GoBack"/>
      <w:bookmarkEnd w:id="0"/>
      <w:r w:rsidRPr="00E65FD6">
        <w:rPr>
          <w:rFonts w:ascii="Times New Roman" w:eastAsia="Times New Roman" w:hAnsi="Times New Roman" w:cs="Times New Roman"/>
          <w:sz w:val="24"/>
          <w:szCs w:val="20"/>
          <w:lang w:eastAsia="ru-RU"/>
        </w:rPr>
        <w:t xml:space="preserve"> 10/860</w:t>
      </w: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center"/>
        <w:rPr>
          <w:rFonts w:ascii="Times New Roman" w:eastAsia="Times New Roman" w:hAnsi="Times New Roman" w:cs="Times New Roman"/>
          <w:b/>
          <w:sz w:val="24"/>
          <w:szCs w:val="20"/>
          <w:lang w:eastAsia="ru-RU"/>
        </w:rPr>
      </w:pPr>
      <w:bookmarkStart w:id="1" w:name="P34"/>
      <w:bookmarkEnd w:id="1"/>
    </w:p>
    <w:p w:rsidR="00E65FD6" w:rsidRPr="00E65FD6" w:rsidRDefault="00E65FD6" w:rsidP="00E65FD6">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ПОРЯДОК ПРОВЕДЕНИЯ АНАЛИЗА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spacing w:after="1" w:line="240" w:lineRule="auto"/>
        <w:rPr>
          <w:rFonts w:ascii="Times New Roman" w:eastAsia="Times New Roman" w:hAnsi="Times New Roman" w:cs="Times New Roman"/>
          <w:sz w:val="24"/>
          <w:szCs w:val="24"/>
          <w:lang w:eastAsia="ru-RU"/>
        </w:rPr>
      </w:pPr>
    </w:p>
    <w:p w:rsidR="00E65FD6" w:rsidRPr="00E65FD6" w:rsidRDefault="00E65FD6" w:rsidP="00E65FD6">
      <w:pPr>
        <w:widowControl w:val="0"/>
        <w:autoSpaceDE w:val="0"/>
        <w:autoSpaceDN w:val="0"/>
        <w:spacing w:after="0" w:line="240" w:lineRule="auto"/>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center"/>
        <w:outlineLvl w:val="1"/>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I. Общие положения</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1.1. </w:t>
      </w:r>
      <w:proofErr w:type="gramStart"/>
      <w:r w:rsidRPr="00E65FD6">
        <w:rPr>
          <w:rFonts w:ascii="Times New Roman" w:eastAsia="Times New Roman" w:hAnsi="Times New Roman" w:cs="Times New Roman"/>
          <w:sz w:val="24"/>
          <w:szCs w:val="20"/>
          <w:lang w:eastAsia="ru-RU"/>
        </w:rPr>
        <w:t>Порядок проведения анализа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 (далее - Порядок) разработан в целях организации проведения анализа осуществления главными распорядителями средств бюджета муниципального образования муниципального района «Сысольский», главными администраторами доходов бюджета муниципального образования муниципального района «Сысольский», главными администраторами источников финансирования дефицита бюджета муниципального образования муниципального района «Сысольский» (далее - главные</w:t>
      </w:r>
      <w:proofErr w:type="gramEnd"/>
      <w:r w:rsidRPr="00E65FD6">
        <w:rPr>
          <w:rFonts w:ascii="Times New Roman" w:eastAsia="Times New Roman" w:hAnsi="Times New Roman" w:cs="Times New Roman"/>
          <w:sz w:val="24"/>
          <w:szCs w:val="20"/>
          <w:lang w:eastAsia="ru-RU"/>
        </w:rPr>
        <w:t xml:space="preserve"> администраторы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1.2. Настоящий Порядок устанавливает требования </w:t>
      </w:r>
      <w:proofErr w:type="gramStart"/>
      <w:r w:rsidRPr="00E65FD6">
        <w:rPr>
          <w:rFonts w:ascii="Times New Roman" w:eastAsia="Times New Roman" w:hAnsi="Times New Roman" w:cs="Times New Roman"/>
          <w:sz w:val="24"/>
          <w:szCs w:val="20"/>
          <w:lang w:eastAsia="ru-RU"/>
        </w:rPr>
        <w:t>к</w:t>
      </w:r>
      <w:proofErr w:type="gramEnd"/>
      <w:r w:rsidRPr="00E65FD6">
        <w:rPr>
          <w:rFonts w:ascii="Times New Roman" w:eastAsia="Times New Roman" w:hAnsi="Times New Roman" w:cs="Times New Roman"/>
          <w:sz w:val="24"/>
          <w:szCs w:val="20"/>
          <w:lang w:eastAsia="ru-RU"/>
        </w:rPr>
        <w:t>:</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планированию анализа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 (далее - Анализ);</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проведению Анализа;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оформлению результатов Анализа;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составлению и представлению отчетности по результатам Анализа.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1.3. Целью Анализа является формирование и направление главным администраторам средств бюджета муниципального образования муниципального района «Сысольский» рекомендаций по организации и осуществлению ими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1.4. Задачами Анализа являются:</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оценка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выявление недостатков в осуществлении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1.5. Обмен информацией и документами Финансового управления администрации муниципального образования муниципального района «Сысольский» (далее – Финансовое </w:t>
      </w:r>
      <w:r w:rsidRPr="00E65FD6">
        <w:rPr>
          <w:rFonts w:ascii="Times New Roman" w:eastAsia="Times New Roman" w:hAnsi="Times New Roman" w:cs="Times New Roman"/>
          <w:sz w:val="24"/>
          <w:szCs w:val="20"/>
          <w:lang w:eastAsia="ru-RU"/>
        </w:rPr>
        <w:lastRenderedPageBreak/>
        <w:t>управление) и главных администраторов средств бюджета муниципального образования муниципального района «Сысольский» при проведении Анализа осуществляется с использованием бумажного документооборота. При наличии технической возможности такой обмен осуществляется в электронном виде.</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center"/>
        <w:outlineLvl w:val="1"/>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II. Участники проведения Анализа</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2.1. Планирование, проведение и оформление результатов проведения Анализа, составление отчетности о результатах проведения Анализа, а также подготовка и направление руководителю администрации муниципального района «Сысольский» доклада о результатах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 осуществляется Финансовым управлением.</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2.2. Деятельность Финансового управления и главных администраторов средств бюджета муниципального образования муниципального района «Сысольский», связанная с проведением Анализа, осуществляется в соответствии с настоящим Порядком.</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center"/>
        <w:outlineLvl w:val="1"/>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III. Планирование Анализа</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3.1. Проведение Анализа подлежит ежегодному планированию.</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Планирование Анализа осуществляется Финансовым управлением на очередной год (далее - План).</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3.2. План формируется в разрезе главных администраторов средств бюджета муниципального образования муниципального района «Сысольский», в отношении деятельности которых в соответствующем году запланировано проведение Анализа. По каждому главному администратору средств бюджета муниципального образования муниципального района «Сысольский» в Плане указываются:</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наименование главного администратора средств бюджета муниципального образования муниципального района «Сысольский»;</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код главного администратора средств бюджета муниципального образования муниципального района «Сысольский» по бюджетной классификации Российской Федерации (код главы);</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сроки проведения Анализа;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анализируемый период осуществления главным администратором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3.3. План </w:t>
      </w:r>
      <w:proofErr w:type="gramStart"/>
      <w:r w:rsidRPr="00E65FD6">
        <w:rPr>
          <w:rFonts w:ascii="Times New Roman" w:eastAsia="Times New Roman" w:hAnsi="Times New Roman" w:cs="Times New Roman"/>
          <w:sz w:val="24"/>
          <w:szCs w:val="20"/>
          <w:lang w:eastAsia="ru-RU"/>
        </w:rPr>
        <w:t>составляется ежегодно и в срок до 25 декабря утверждается</w:t>
      </w:r>
      <w:proofErr w:type="gramEnd"/>
      <w:r w:rsidRPr="00E65FD6">
        <w:rPr>
          <w:rFonts w:ascii="Times New Roman" w:eastAsia="Times New Roman" w:hAnsi="Times New Roman" w:cs="Times New Roman"/>
          <w:sz w:val="24"/>
          <w:szCs w:val="20"/>
          <w:lang w:eastAsia="ru-RU"/>
        </w:rPr>
        <w:t xml:space="preserve"> руководителем Финансового управления.</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3.4. Проведение Анализа в отношении главных администраторов средств бюджета муниципального образования муниципального района «Сысольский», не включенных в План, допускается после внесения в План изменений, утверждаемых руководителем Финансового управления.</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center"/>
        <w:outlineLvl w:val="1"/>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IV. Проведение Анализа</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lastRenderedPageBreak/>
        <w:t>4.1. Анализ проводится путем изучения информации и документов, представленных главными администраторами средств бюджета муниципального образования муниципального района «Сысольский» по запросу Финансового управления.</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4.2. </w:t>
      </w:r>
      <w:proofErr w:type="gramStart"/>
      <w:r w:rsidRPr="00E65FD6">
        <w:rPr>
          <w:rFonts w:ascii="Times New Roman" w:eastAsia="Times New Roman" w:hAnsi="Times New Roman" w:cs="Times New Roman"/>
          <w:sz w:val="24"/>
          <w:szCs w:val="20"/>
          <w:lang w:eastAsia="ru-RU"/>
        </w:rPr>
        <w:t>Финансовое управление ежегодно в срок до 15 декабря подготавливает проект запроса о предоставлении информации об осуществлении главным администратором средств бюджета муниципального образования муниципального района «Сысольский» внутреннего финансового контроля и внутреннего финансового аудита, содержащего перечень вопросов оценки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 (далее - Перечень вопросов), информацию об организационной структуре</w:t>
      </w:r>
      <w:proofErr w:type="gramEnd"/>
      <w:r w:rsidRPr="00E65FD6">
        <w:rPr>
          <w:rFonts w:ascii="Times New Roman" w:eastAsia="Times New Roman" w:hAnsi="Times New Roman" w:cs="Times New Roman"/>
          <w:sz w:val="24"/>
          <w:szCs w:val="20"/>
          <w:lang w:eastAsia="ru-RU"/>
        </w:rPr>
        <w:t xml:space="preserve"> </w:t>
      </w:r>
      <w:proofErr w:type="gramStart"/>
      <w:r w:rsidRPr="00E65FD6">
        <w:rPr>
          <w:rFonts w:ascii="Times New Roman" w:eastAsia="Times New Roman" w:hAnsi="Times New Roman" w:cs="Times New Roman"/>
          <w:sz w:val="24"/>
          <w:szCs w:val="20"/>
          <w:lang w:eastAsia="ru-RU"/>
        </w:rPr>
        <w:t>главного администратора средств бюджета муниципального образования муниципального района «Сысольский» в части осуществления внутреннего финансового контроля и внутреннего финансового аудита (при необходимости), а также перечень документов в части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 (далее - Перечень документов), которые главным администраторам средств бюджета муниципального образования муниципального района «Сысольский» надлежит представить в</w:t>
      </w:r>
      <w:proofErr w:type="gramEnd"/>
      <w:r w:rsidRPr="00E65FD6">
        <w:rPr>
          <w:rFonts w:ascii="Times New Roman" w:eastAsia="Times New Roman" w:hAnsi="Times New Roman" w:cs="Times New Roman"/>
          <w:sz w:val="24"/>
          <w:szCs w:val="20"/>
          <w:lang w:eastAsia="ru-RU"/>
        </w:rPr>
        <w:t xml:space="preserve"> Финансовое управление (далее - Запрос).</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Перечень вопросов должен содержать:</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критерии оценки - варианты ответов на поставленный вопрос;</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ответы на каждый вопрос, расположенные в порядке убывания баллов, характеризующих организацию и осуществление главным администратором средств бюджета муниципального образования муниципального района «Сысольский» внутреннего финансового контроля и внутреннего финансового аудита по данному критерию: первый ответ - самое высокое значение балла, последний ответ - самое низкое значение балла;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значения баллов за каждый ответ.</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Главный администратор средств бюджета муниципального образования муниципального района «Сысольский» при подготовке ответа на запрос Финансового управления о представлении документов и информации проставляет отметку "+", в ячейке, соответствующей ответу на поставленный вопрос из предложенных вариантов ответа, отметку "</w:t>
      </w:r>
      <w:proofErr w:type="gramStart"/>
      <w:r w:rsidRPr="00E65FD6">
        <w:rPr>
          <w:rFonts w:ascii="Times New Roman" w:eastAsia="Times New Roman" w:hAnsi="Times New Roman" w:cs="Times New Roman"/>
          <w:sz w:val="24"/>
          <w:szCs w:val="20"/>
          <w:lang w:eastAsia="ru-RU"/>
        </w:rPr>
        <w:t>-"</w:t>
      </w:r>
      <w:proofErr w:type="gramEnd"/>
      <w:r w:rsidRPr="00E65FD6">
        <w:rPr>
          <w:rFonts w:ascii="Times New Roman" w:eastAsia="Times New Roman" w:hAnsi="Times New Roman" w:cs="Times New Roman"/>
          <w:sz w:val="24"/>
          <w:szCs w:val="20"/>
          <w:lang w:eastAsia="ru-RU"/>
        </w:rPr>
        <w:t xml:space="preserve"> - в остальных ячейках.</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В Перечень документов включаются:</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копии нормативных правовых и (или) правовых актов главных администраторов средств бюджета муниципального образования муниципального района «Сысольский», регламентирующих организацию и осуществление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копии документов по организации и осуществлению внутреннего финансового контроля,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копии отчетности о результатах внутреннего финансового контроля, направленной руководителю главного администратора средств бюджета муниципального образования муниципального района «Сысольский»;</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копии годовых планов осуществления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lastRenderedPageBreak/>
        <w:t>копии годовой отчетности внутреннего финансового аудита, содержащей информацию, подтверждающую выводы о надежности внутреннего финансового контроля, достоверности сводной бюджетной отчетности главного администратора средств бюджета муниципального образования муниципального района «Сысольский»;</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копии документов с информацией о принятых мерах и результатах исполнения решений по выявленным внутренним финансовым аудитом недостаткам и нарушениям;</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иные документы, формирование которых необходимо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4.3. Запрос с указанием срока представления запрашиваемых информации и документов направляется в срок до 20 декабря текущего года в адрес главных администраторов средств бюджета муниципального образования муниципального района «Сысольский», в отношении деятельности которых проводится Анализ. При этом срок представления запрашиваемых информации и документов устанавливается не ранее 1 февраля года, следующего </w:t>
      </w:r>
      <w:proofErr w:type="gramStart"/>
      <w:r w:rsidRPr="00E65FD6">
        <w:rPr>
          <w:rFonts w:ascii="Times New Roman" w:eastAsia="Times New Roman" w:hAnsi="Times New Roman" w:cs="Times New Roman"/>
          <w:sz w:val="24"/>
          <w:szCs w:val="20"/>
          <w:lang w:eastAsia="ru-RU"/>
        </w:rPr>
        <w:t>за</w:t>
      </w:r>
      <w:proofErr w:type="gramEnd"/>
      <w:r w:rsidRPr="00E65FD6">
        <w:rPr>
          <w:rFonts w:ascii="Times New Roman" w:eastAsia="Times New Roman" w:hAnsi="Times New Roman" w:cs="Times New Roman"/>
          <w:sz w:val="24"/>
          <w:szCs w:val="20"/>
          <w:lang w:eastAsia="ru-RU"/>
        </w:rPr>
        <w:t xml:space="preserve"> отчетным.</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Под отчетным годом в рамках настоящего Порядка понимается год, деятельность главного администратора средств бюджета муниципального образования муниципального района «Сысольский» по осуществлению внутреннего финансового контроля и внутреннего финансового аудита в котором подлежит Анализу.</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4.4. Запрос направляется в адрес главных администраторов средств бюджета муниципального образования муниципального района «Сысольский» следующими способами: почтой, фельдъегерской связью, нарочно или с применением электронного документооборота (при наличии технической возможности) с обязательным получением подтверждающего документа либо отметки о получении Запроса.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4.5. Финансовым управлением принимается решение о направлении в адрес главного администратора средств бюджета муниципального образования муниципального района «Сысольский» повторного запроса о представлении документов и (или) информации в случаях:</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непредставления запрошенных документов и (или) информации,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представления запрошенных документов и (или) информации не в полном объеме,</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необходимости дополнительного документального подтверждения ранее представленной информации.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Срок представления документов и (или) информации, устанавливаемый в повторном запросе, не может составлять менее 5 рабочих дней со дня направления запроса в адрес главного администратора средств бюджета муниципального образования муниципального района «Сысольский», в отношении деятельности которого проводится Анализ.</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4.6. Главные администраторы средств бюджета муниципального образования муниципального района «Сысольский» представляют запрашиваемые информацию и документы в Финансовое управление с сопроводительным письмом и описью представляемых информации и документов не позднее срока, установленного в запросе. Документы, представляемые в Финансовое управление главными администраторами средств бюджета муниципального образования муниципального района «Сысольский», должны быть прошиты, пронумерованы, </w:t>
      </w:r>
      <w:proofErr w:type="gramStart"/>
      <w:r w:rsidRPr="00E65FD6">
        <w:rPr>
          <w:rFonts w:ascii="Times New Roman" w:eastAsia="Times New Roman" w:hAnsi="Times New Roman" w:cs="Times New Roman"/>
          <w:sz w:val="24"/>
          <w:szCs w:val="20"/>
          <w:lang w:eastAsia="ru-RU"/>
        </w:rPr>
        <w:t>подписаны должностным лицом и заверены</w:t>
      </w:r>
      <w:proofErr w:type="gramEnd"/>
      <w:r w:rsidRPr="00E65FD6">
        <w:rPr>
          <w:rFonts w:ascii="Times New Roman" w:eastAsia="Times New Roman" w:hAnsi="Times New Roman" w:cs="Times New Roman"/>
          <w:sz w:val="24"/>
          <w:szCs w:val="20"/>
          <w:lang w:eastAsia="ru-RU"/>
        </w:rPr>
        <w:t xml:space="preserve"> печатью главного администратора средств бюджета муниципального образования муниципального района «Сысольский».</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lastRenderedPageBreak/>
        <w:t>В случае превышения главными администраторами средств бюджета муниципального образования муниципального района «Сысольский» срока представления документов и (или) информации, указанного в запросе, более чем на 10 календарных дней, такие документы и (или) информация признаются непредставленными.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4.7. </w:t>
      </w:r>
      <w:proofErr w:type="gramStart"/>
      <w:r w:rsidRPr="00E65FD6">
        <w:rPr>
          <w:rFonts w:ascii="Times New Roman" w:eastAsia="Times New Roman" w:hAnsi="Times New Roman" w:cs="Times New Roman"/>
          <w:sz w:val="24"/>
          <w:szCs w:val="20"/>
          <w:lang w:eastAsia="ru-RU"/>
        </w:rPr>
        <w:t>Анализ проводится путем сопоставления представленных документов и информации с требованиями, установленными правилами и иными нормативными правовыми актами Российской Федерации, регулирующими вопросы организации и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w:t>
      </w:r>
      <w:proofErr w:type="gramEnd"/>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4.8. При Анализе изучению подлежат:</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4.8.1. Сведения о структуре главного администратора средств бюджета муниципального образования муниципального района «Сысольский» в части: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структуры подразделений, осуществляющих внутренние процедуры составления и исполнения бюджета, ведения бюджетного учета и составления бюджетной отчетности (далее - внутренние бюджетные процедуры);</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сведений о подведомственных главному администратору средств бюджета муниципального образования муниципального района «Сысольский» администраторах средств бюджета и получателях средств бюджета муниципального образования муниципального района «Сысольский»;</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структуры подразделения, наделенного полномочиями по осуществлению внутреннего финансового аудита (при наличии).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4.8.2. Нормативные правовые и (или) правовые акты главного администратора средств бюджета муниципального образования муниципального района «Сысольский», регламентирующие организацию и осуществление им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4.8.3. Организация и осуществление внутреннего финансового контроля в отношении внутренних бюджетных процедур, в том числе:</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proofErr w:type="gramStart"/>
      <w:r w:rsidRPr="00E65FD6">
        <w:rPr>
          <w:rFonts w:ascii="Times New Roman" w:eastAsia="Times New Roman" w:hAnsi="Times New Roman" w:cs="Times New Roman"/>
          <w:sz w:val="24"/>
          <w:szCs w:val="20"/>
          <w:lang w:eastAsia="ru-RU"/>
        </w:rPr>
        <w:t>формирование перечней операций (действий по формированию документов, необходимых для выполнения внутренней бюджетной процедуры) в структурных подразделениях главного администратора средств бюджета муниципального образования муниципального района «Сысольский», ответственных за выполнение внутренних бюджетных процедур;</w:t>
      </w:r>
      <w:proofErr w:type="gramEnd"/>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формирование (актуализация) и утверждение карт внутреннего финансового контроля по каждому подразделению главного администратора средств бюджета муниципального образования муниципального района «Сысольский», ответственному за результаты выполнения внутренних бюджетных процедур;</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ведение, учет, хранение регистров (журналов) внутреннего финансового контроля в каждом подразделении главного администратора средств бюджета муниципального образования муниципального района «Сысольский», ответственном за выполнение внутренних бюджетных процедур;</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рассмотрение результатов внутреннего финансового контроля и принятие решений, в том числе с учетом информации, указанной в актах, заключениях, представлениях и предписаниях органов государственного финансового контроля, отчетах внутреннего финансового аудита, </w:t>
      </w:r>
      <w:r w:rsidRPr="00E65FD6">
        <w:rPr>
          <w:rFonts w:ascii="Times New Roman" w:eastAsia="Times New Roman" w:hAnsi="Times New Roman" w:cs="Times New Roman"/>
          <w:sz w:val="24"/>
          <w:szCs w:val="20"/>
          <w:lang w:eastAsia="ru-RU"/>
        </w:rPr>
        <w:lastRenderedPageBreak/>
        <w:t>представляемых руководству главного администратора средств бюджета муниципального образования муниципального района «Сысольский».</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4.8.4. Организация и осуществление внутреннего финансового аудита, в том числе:</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проведение предварительного анализа данных об объектах аудита при планирован</w:t>
      </w:r>
      <w:proofErr w:type="gramStart"/>
      <w:r w:rsidRPr="00E65FD6">
        <w:rPr>
          <w:rFonts w:ascii="Times New Roman" w:eastAsia="Times New Roman" w:hAnsi="Times New Roman" w:cs="Times New Roman"/>
          <w:sz w:val="24"/>
          <w:szCs w:val="20"/>
          <w:lang w:eastAsia="ru-RU"/>
        </w:rPr>
        <w:t>ии ау</w:t>
      </w:r>
      <w:proofErr w:type="gramEnd"/>
      <w:r w:rsidRPr="00E65FD6">
        <w:rPr>
          <w:rFonts w:ascii="Times New Roman" w:eastAsia="Times New Roman" w:hAnsi="Times New Roman" w:cs="Times New Roman"/>
          <w:sz w:val="24"/>
          <w:szCs w:val="20"/>
          <w:lang w:eastAsia="ru-RU"/>
        </w:rPr>
        <w:t>диторских проверок (составлении плана и программы аудиторской проверки);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утверждение руководителем главного администратора средств бюджета муниципального образования муниципального района «Сысольский» годового плана внутреннего финансового аудита и составление программ аудиторских проверок;</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проведение плановых и внеплановых аудиторских проверок;</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направление руководителю главного администратора средств бюджета муниципального образования муниципального района «Сысольский» отчетов о результатах аудиторских проверок с приложением актов аудиторских проверок;</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составление и направление руководителю главного администратора средств бюджета муниципального образования муниципального района «Сысольский» годовой отчетности о результатах осуществления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рассмотрение результатов внутреннего финансового аудита и принятие соответствующих решений руководителем главного администратора средств бюджета муниципального образования муниципального района «Сысольский».</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4.8.5. Документы и процедуры, необходимые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center"/>
        <w:outlineLvl w:val="1"/>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V. Оформление результатов Анализа</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5.1. Для формализованной оценки организации и осуществления главным администратором средств бюджета муниципального образования муниципального района «Сысольский» внутреннего финансового контроля и внутреннего финансового аудита и формирования количественных оценок по соответствующим критериям Финансовое управление использует Перечень вопросов.</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Финансовое управление по итогам сопоставления документов и информации, представленных главным администратором средств бюджета муниципального образования муниципального района «Сысольский», </w:t>
      </w:r>
      <w:proofErr w:type="gramStart"/>
      <w:r w:rsidRPr="00E65FD6">
        <w:rPr>
          <w:rFonts w:ascii="Times New Roman" w:eastAsia="Times New Roman" w:hAnsi="Times New Roman" w:cs="Times New Roman"/>
          <w:sz w:val="24"/>
          <w:szCs w:val="20"/>
          <w:lang w:eastAsia="ru-RU"/>
        </w:rPr>
        <w:t>проставляет баллы по Перечню вопросов и обобщает</w:t>
      </w:r>
      <w:proofErr w:type="gramEnd"/>
      <w:r w:rsidRPr="00E65FD6">
        <w:rPr>
          <w:rFonts w:ascii="Times New Roman" w:eastAsia="Times New Roman" w:hAnsi="Times New Roman" w:cs="Times New Roman"/>
          <w:sz w:val="24"/>
          <w:szCs w:val="20"/>
          <w:lang w:eastAsia="ru-RU"/>
        </w:rPr>
        <w:t xml:space="preserve"> их в итоговую оценку осуществления главным администратором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5.2. По результатам Анализа Финансовое управление подготавливает заключение.</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5.3. Заключение должно содержать:</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наименование главного администратора средств бюджета муниципального образования муниципального района «Сысольский», в отношении деятельности которого был проведен Анализ;</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сведения о непредставлении, несвоевременном представлении, либо представлении в </w:t>
      </w:r>
      <w:r w:rsidRPr="00E65FD6">
        <w:rPr>
          <w:rFonts w:ascii="Times New Roman" w:eastAsia="Times New Roman" w:hAnsi="Times New Roman" w:cs="Times New Roman"/>
          <w:sz w:val="24"/>
          <w:szCs w:val="20"/>
          <w:lang w:eastAsia="ru-RU"/>
        </w:rPr>
        <w:lastRenderedPageBreak/>
        <w:t>неполном объеме или искаженном виде документов и (или) информации главным администратором средств бюджета муниципального образования муниципального района «Сысольский» (при наличии);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информацию о выявленных недостатках осуществления главным администратором средств бюджета муниципального образования муниципального района «Сысольский» внутреннего финансового контроля и внутреннего финансового аудита (при наличии);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информацию об исполнении предложений и рекомендаций, данных главному администратору средств бюджета муниципального образования муниципального района «Сысольский» по итогам предыдущего Анализа (при наличии);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рекомендации по организации главным администратором средств бюджета муниципального образования муниципального района «Сысольский» внутреннего финансового контроля и внутреннего финансового аудита (при необходимости).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5.4. Заключение подписывается руководителем Финансового управления, в двух экземплярах, один из которых хранится в Финансовом управлении, а второй направляется в адрес главного администратора средств бюджета муниципального образования муниципального района «Сысольский» в срок до 30 апреля года, следующего </w:t>
      </w:r>
      <w:proofErr w:type="gramStart"/>
      <w:r w:rsidRPr="00E65FD6">
        <w:rPr>
          <w:rFonts w:ascii="Times New Roman" w:eastAsia="Times New Roman" w:hAnsi="Times New Roman" w:cs="Times New Roman"/>
          <w:sz w:val="24"/>
          <w:szCs w:val="20"/>
          <w:lang w:eastAsia="ru-RU"/>
        </w:rPr>
        <w:t>за</w:t>
      </w:r>
      <w:proofErr w:type="gramEnd"/>
      <w:r w:rsidRPr="00E65FD6">
        <w:rPr>
          <w:rFonts w:ascii="Times New Roman" w:eastAsia="Times New Roman" w:hAnsi="Times New Roman" w:cs="Times New Roman"/>
          <w:sz w:val="24"/>
          <w:szCs w:val="20"/>
          <w:lang w:eastAsia="ru-RU"/>
        </w:rPr>
        <w:t xml:space="preserve"> отчетным.</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center"/>
        <w:outlineLvl w:val="1"/>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VI. Составление и представление отчетности</w:t>
      </w:r>
    </w:p>
    <w:p w:rsidR="00E65FD6" w:rsidRPr="00E65FD6" w:rsidRDefault="00E65FD6" w:rsidP="00E65FD6">
      <w:pPr>
        <w:widowControl w:val="0"/>
        <w:autoSpaceDE w:val="0"/>
        <w:autoSpaceDN w:val="0"/>
        <w:spacing w:after="0" w:line="240" w:lineRule="auto"/>
        <w:jc w:val="center"/>
        <w:rPr>
          <w:rFonts w:ascii="Times New Roman" w:eastAsia="Times New Roman" w:hAnsi="Times New Roman" w:cs="Times New Roman"/>
          <w:b/>
          <w:sz w:val="24"/>
          <w:szCs w:val="20"/>
          <w:lang w:eastAsia="ru-RU"/>
        </w:rPr>
      </w:pPr>
      <w:r w:rsidRPr="00E65FD6">
        <w:rPr>
          <w:rFonts w:ascii="Times New Roman" w:eastAsia="Times New Roman" w:hAnsi="Times New Roman" w:cs="Times New Roman"/>
          <w:b/>
          <w:sz w:val="24"/>
          <w:szCs w:val="20"/>
          <w:lang w:eastAsia="ru-RU"/>
        </w:rPr>
        <w:t>по результатам Анализа</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6.1. Финансовое управление ежегодно в срок до 20 мая года, следующего за </w:t>
      </w:r>
      <w:proofErr w:type="gramStart"/>
      <w:r w:rsidRPr="00E65FD6">
        <w:rPr>
          <w:rFonts w:ascii="Times New Roman" w:eastAsia="Times New Roman" w:hAnsi="Times New Roman" w:cs="Times New Roman"/>
          <w:sz w:val="24"/>
          <w:szCs w:val="20"/>
          <w:lang w:eastAsia="ru-RU"/>
        </w:rPr>
        <w:t>отчетным</w:t>
      </w:r>
      <w:proofErr w:type="gramEnd"/>
      <w:r w:rsidRPr="00E65FD6">
        <w:rPr>
          <w:rFonts w:ascii="Times New Roman" w:eastAsia="Times New Roman" w:hAnsi="Times New Roman" w:cs="Times New Roman"/>
          <w:sz w:val="24"/>
          <w:szCs w:val="20"/>
          <w:lang w:eastAsia="ru-RU"/>
        </w:rPr>
        <w:t>, осуществляет подготовку проекта доклада о результатах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6.2. Доклад должен содержать:</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а) обобщенную информацию о проведенном Анализе, в том числе:</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общие сведения об организации проведения Анализа;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сведения об исполнении Плана;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сведения о непредставлении, несвоевременном представлении, либо представлении в неполном объеме или искаженном виде документов и (или) информации главными администраторами средств бюджета муниципального образования муниципального района «Сысольский» (при наличии);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информацию о проведенном Анализе, в том числе:</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перечень вопросов оценки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результаты оценки осуществления главными администраторами средств бюджета муниципального образования муниципального района «Сысольский»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 сводный рейтинг главных администраторов средств бюджета муниципального образования муниципального района «Сысольский» по организации и осуществлению </w:t>
      </w:r>
      <w:r w:rsidRPr="00E65FD6">
        <w:rPr>
          <w:rFonts w:ascii="Times New Roman" w:eastAsia="Times New Roman" w:hAnsi="Times New Roman" w:cs="Times New Roman"/>
          <w:sz w:val="24"/>
          <w:szCs w:val="20"/>
          <w:lang w:eastAsia="ru-RU"/>
        </w:rPr>
        <w:lastRenderedPageBreak/>
        <w:t>внутреннего финансового контроля и внутреннего финансового аудита (перечень главных администраторов средств бюджета муниципального образования муниципального района «Сысольский», сформированный в порядке убывания значения итоговой оценки);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б) обобщенную информацию о наиболее характерных недостатках, выявленных по результатам проведенного Анализа;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в) информацию об исполнении предложений и рекомендаций по совершенствованию внутреннего финансового контроля и внутреннего финансового аудита, направленных главным администраторам средств бюджета муниципального образования муниципального района «Сысольский» по итогам проведения предыдущего Анализа (при наличии);</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г) обобщенную информацию о рекомендациях, данных главным администраторам средств бюджета муниципального образования муниципального района «Сысольский» по результатам проведенного Анализа;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д) предложения по совершенствованию организации и осуществления внутреннего финансового контроля и внутреннего финансового аудита.</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 xml:space="preserve">6.3. Доклад подлежит подписанию руководителем Финансового управления и направлению руководителю администрации муниципального района «Сысольский» не позднее 1 июня года, следующего </w:t>
      </w:r>
      <w:proofErr w:type="gramStart"/>
      <w:r w:rsidRPr="00E65FD6">
        <w:rPr>
          <w:rFonts w:ascii="Times New Roman" w:eastAsia="Times New Roman" w:hAnsi="Times New Roman" w:cs="Times New Roman"/>
          <w:sz w:val="24"/>
          <w:szCs w:val="20"/>
          <w:lang w:eastAsia="ru-RU"/>
        </w:rPr>
        <w:t>за</w:t>
      </w:r>
      <w:proofErr w:type="gramEnd"/>
      <w:r w:rsidRPr="00E65FD6">
        <w:rPr>
          <w:rFonts w:ascii="Times New Roman" w:eastAsia="Times New Roman" w:hAnsi="Times New Roman" w:cs="Times New Roman"/>
          <w:sz w:val="24"/>
          <w:szCs w:val="20"/>
          <w:lang w:eastAsia="ru-RU"/>
        </w:rPr>
        <w:t xml:space="preserve"> отчетным.</w:t>
      </w:r>
    </w:p>
    <w:p w:rsidR="00E65FD6" w:rsidRPr="00E65FD6" w:rsidRDefault="00E65FD6" w:rsidP="00E65FD6">
      <w:pPr>
        <w:widowControl w:val="0"/>
        <w:autoSpaceDE w:val="0"/>
        <w:autoSpaceDN w:val="0"/>
        <w:spacing w:before="240" w:after="0" w:line="240" w:lineRule="auto"/>
        <w:ind w:firstLine="540"/>
        <w:jc w:val="both"/>
        <w:rPr>
          <w:rFonts w:ascii="Times New Roman" w:eastAsia="Times New Roman" w:hAnsi="Times New Roman" w:cs="Times New Roman"/>
          <w:sz w:val="24"/>
          <w:szCs w:val="20"/>
          <w:lang w:eastAsia="ru-RU"/>
        </w:rPr>
      </w:pPr>
      <w:r w:rsidRPr="00E65FD6">
        <w:rPr>
          <w:rFonts w:ascii="Times New Roman" w:eastAsia="Times New Roman" w:hAnsi="Times New Roman" w:cs="Times New Roman"/>
          <w:sz w:val="24"/>
          <w:szCs w:val="20"/>
          <w:lang w:eastAsia="ru-RU"/>
        </w:rPr>
        <w:t>6.4. Копия Доклада в течение 5 рабочих дней со дня направления руководителю администрации муниципального района «Сысольский» размещается на официальном сайте администрации муниципального района «Сысольский» в информационно-телекоммуникационной сети "Интернет".</w:t>
      </w: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E65FD6" w:rsidRPr="00E65FD6" w:rsidRDefault="00E65FD6" w:rsidP="00E65FD6">
      <w:pPr>
        <w:spacing w:after="0" w:line="240" w:lineRule="auto"/>
        <w:rPr>
          <w:rFonts w:ascii="Times New Roman" w:eastAsia="Times New Roman" w:hAnsi="Times New Roman" w:cs="Times New Roman"/>
          <w:sz w:val="24"/>
          <w:szCs w:val="24"/>
          <w:lang w:eastAsia="ru-RU"/>
        </w:rPr>
      </w:pPr>
    </w:p>
    <w:p w:rsidR="00E65FD6" w:rsidRPr="00E65FD6" w:rsidRDefault="00E65FD6" w:rsidP="00E65FD6">
      <w:pPr>
        <w:spacing w:after="0" w:line="240" w:lineRule="auto"/>
        <w:rPr>
          <w:rFonts w:ascii="Times New Roman" w:eastAsia="Times New Roman" w:hAnsi="Times New Roman" w:cs="Times New Roman"/>
          <w:sz w:val="24"/>
          <w:szCs w:val="24"/>
          <w:lang w:eastAsia="ru-RU"/>
        </w:rPr>
      </w:pPr>
    </w:p>
    <w:p w:rsidR="002019A7" w:rsidRPr="002019A7" w:rsidRDefault="002019A7" w:rsidP="002019A7">
      <w:pPr>
        <w:autoSpaceDE w:val="0"/>
        <w:autoSpaceDN w:val="0"/>
        <w:adjustRightInd w:val="0"/>
        <w:spacing w:after="0" w:line="240" w:lineRule="auto"/>
        <w:ind w:firstLine="567"/>
        <w:jc w:val="both"/>
        <w:rPr>
          <w:rFonts w:ascii="Times New Roman" w:hAnsi="Times New Roman" w:cs="Times New Roman"/>
          <w:sz w:val="28"/>
          <w:szCs w:val="28"/>
        </w:rPr>
      </w:pPr>
    </w:p>
    <w:p w:rsidR="002019A7" w:rsidRPr="002019A7" w:rsidRDefault="002019A7" w:rsidP="002019A7">
      <w:pPr>
        <w:widowControl w:val="0"/>
        <w:spacing w:after="0" w:line="240" w:lineRule="auto"/>
        <w:ind w:left="-142"/>
        <w:jc w:val="both"/>
        <w:rPr>
          <w:rFonts w:ascii="Times New Roman" w:hAnsi="Times New Roman" w:cs="Times New Roman"/>
          <w:sz w:val="28"/>
          <w:szCs w:val="28"/>
        </w:rPr>
      </w:pPr>
    </w:p>
    <w:p w:rsidR="009A40A5" w:rsidRDefault="009A40A5" w:rsidP="009A40A5">
      <w:pPr>
        <w:autoSpaceDE w:val="0"/>
        <w:autoSpaceDN w:val="0"/>
        <w:adjustRightInd w:val="0"/>
        <w:spacing w:after="0" w:line="240" w:lineRule="auto"/>
        <w:ind w:left="142"/>
        <w:outlineLvl w:val="0"/>
        <w:rPr>
          <w:rFonts w:ascii="Times New Roman" w:eastAsia="Times New Roman" w:hAnsi="Times New Roman" w:cs="Times New Roman"/>
          <w:bCs/>
          <w:sz w:val="28"/>
          <w:szCs w:val="28"/>
          <w:lang w:eastAsia="ja-JP"/>
        </w:rPr>
      </w:pPr>
    </w:p>
    <w:p w:rsidR="009A40A5" w:rsidRDefault="009A40A5" w:rsidP="009A40A5">
      <w:pPr>
        <w:autoSpaceDE w:val="0"/>
        <w:autoSpaceDN w:val="0"/>
        <w:adjustRightInd w:val="0"/>
        <w:spacing w:after="0" w:line="240" w:lineRule="auto"/>
        <w:ind w:left="142"/>
        <w:outlineLvl w:val="0"/>
        <w:rPr>
          <w:rFonts w:ascii="Times New Roman" w:eastAsia="Times New Roman" w:hAnsi="Times New Roman" w:cs="Times New Roman"/>
          <w:bCs/>
          <w:sz w:val="28"/>
          <w:szCs w:val="28"/>
          <w:lang w:eastAsia="ja-JP"/>
        </w:rPr>
      </w:pPr>
    </w:p>
    <w:p w:rsidR="009A40A5" w:rsidRDefault="009A40A5" w:rsidP="009A40A5">
      <w:pPr>
        <w:autoSpaceDE w:val="0"/>
        <w:autoSpaceDN w:val="0"/>
        <w:adjustRightInd w:val="0"/>
        <w:spacing w:after="0" w:line="240" w:lineRule="auto"/>
        <w:ind w:left="142"/>
        <w:outlineLvl w:val="0"/>
        <w:rPr>
          <w:rFonts w:ascii="Times New Roman" w:eastAsia="Times New Roman" w:hAnsi="Times New Roman" w:cs="Times New Roman"/>
          <w:bCs/>
          <w:sz w:val="28"/>
          <w:szCs w:val="28"/>
          <w:lang w:eastAsia="ja-JP"/>
        </w:rPr>
      </w:pPr>
    </w:p>
    <w:p w:rsidR="009A40A5" w:rsidRDefault="009A40A5" w:rsidP="009A40A5">
      <w:pPr>
        <w:autoSpaceDE w:val="0"/>
        <w:autoSpaceDN w:val="0"/>
        <w:adjustRightInd w:val="0"/>
        <w:spacing w:after="0" w:line="240" w:lineRule="auto"/>
        <w:ind w:left="142"/>
        <w:outlineLvl w:val="0"/>
        <w:rPr>
          <w:rFonts w:ascii="Times New Roman" w:eastAsia="Times New Roman" w:hAnsi="Times New Roman" w:cs="Times New Roman"/>
          <w:bCs/>
          <w:sz w:val="28"/>
          <w:szCs w:val="28"/>
          <w:lang w:eastAsia="ja-JP"/>
        </w:rPr>
      </w:pPr>
    </w:p>
    <w:p w:rsidR="009A40A5" w:rsidRDefault="009A40A5" w:rsidP="009A40A5">
      <w:pPr>
        <w:autoSpaceDE w:val="0"/>
        <w:autoSpaceDN w:val="0"/>
        <w:adjustRightInd w:val="0"/>
        <w:spacing w:after="0" w:line="240" w:lineRule="auto"/>
        <w:ind w:left="142"/>
        <w:outlineLvl w:val="0"/>
        <w:rPr>
          <w:rFonts w:ascii="Times New Roman" w:eastAsia="Times New Roman" w:hAnsi="Times New Roman" w:cs="Times New Roman"/>
          <w:bCs/>
          <w:sz w:val="28"/>
          <w:szCs w:val="28"/>
          <w:lang w:eastAsia="ja-JP"/>
        </w:rPr>
      </w:pPr>
    </w:p>
    <w:p w:rsidR="009A40A5" w:rsidRDefault="009A40A5" w:rsidP="009A40A5">
      <w:pPr>
        <w:autoSpaceDE w:val="0"/>
        <w:autoSpaceDN w:val="0"/>
        <w:adjustRightInd w:val="0"/>
        <w:spacing w:after="0" w:line="240" w:lineRule="auto"/>
        <w:ind w:left="142"/>
        <w:outlineLvl w:val="0"/>
        <w:rPr>
          <w:rFonts w:ascii="Times New Roman" w:eastAsia="Times New Roman" w:hAnsi="Times New Roman" w:cs="Times New Roman"/>
          <w:bCs/>
          <w:sz w:val="28"/>
          <w:szCs w:val="28"/>
          <w:lang w:eastAsia="ja-JP"/>
        </w:rPr>
      </w:pPr>
    </w:p>
    <w:p w:rsidR="006C1346" w:rsidRPr="00E811B1" w:rsidRDefault="006C1346" w:rsidP="00A96E70">
      <w:pPr>
        <w:spacing w:after="0" w:line="240" w:lineRule="auto"/>
        <w:ind w:left="7655"/>
        <w:jc w:val="center"/>
        <w:rPr>
          <w:rFonts w:ascii="Times New Roman" w:eastAsia="Times New Roman" w:hAnsi="Times New Roman" w:cs="Times New Roman"/>
          <w:sz w:val="28"/>
          <w:szCs w:val="28"/>
          <w:lang w:eastAsia="ja-JP"/>
        </w:rPr>
      </w:pPr>
    </w:p>
    <w:sectPr w:rsidR="006C1346" w:rsidRPr="00E811B1" w:rsidSect="00A0403C">
      <w:headerReference w:type="even" r:id="rId10"/>
      <w:headerReference w:type="default" r:id="rId11"/>
      <w:footerReference w:type="even" r:id="rId12"/>
      <w:footerReference w:type="default" r:id="rId13"/>
      <w:headerReference w:type="first" r:id="rId14"/>
      <w:footerReference w:type="first" r:id="rId15"/>
      <w:pgSz w:w="11905" w:h="16838"/>
      <w:pgMar w:top="709" w:right="706" w:bottom="709" w:left="1276"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018" w:rsidRDefault="00C50018" w:rsidP="007315E0">
      <w:pPr>
        <w:spacing w:after="0" w:line="240" w:lineRule="auto"/>
      </w:pPr>
      <w:r>
        <w:separator/>
      </w:r>
    </w:p>
  </w:endnote>
  <w:endnote w:type="continuationSeparator" w:id="0">
    <w:p w:rsidR="00C50018" w:rsidRDefault="00C50018" w:rsidP="00731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B1" w:rsidRDefault="00E811B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B1" w:rsidRDefault="00E811B1">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B1" w:rsidRDefault="00E811B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018" w:rsidRDefault="00C50018" w:rsidP="007315E0">
      <w:pPr>
        <w:spacing w:after="0" w:line="240" w:lineRule="auto"/>
      </w:pPr>
      <w:r>
        <w:separator/>
      </w:r>
    </w:p>
  </w:footnote>
  <w:footnote w:type="continuationSeparator" w:id="0">
    <w:p w:rsidR="00C50018" w:rsidRDefault="00C50018" w:rsidP="007315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B1" w:rsidRDefault="00E811B1">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B03" w:rsidRDefault="003F1B03" w:rsidP="006C1346">
    <w:pPr>
      <w:pStyle w:val="a5"/>
      <w:jc w:val="right"/>
    </w:pPr>
  </w:p>
  <w:p w:rsidR="003F1B03" w:rsidRDefault="003F1B03" w:rsidP="006C1346">
    <w:pPr>
      <w:pStyle w:val="a5"/>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11B1" w:rsidRDefault="00E811B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211DF"/>
    <w:multiLevelType w:val="hybridMultilevel"/>
    <w:tmpl w:val="9A6E14E8"/>
    <w:lvl w:ilvl="0" w:tplc="8182BA8C">
      <w:start w:val="1"/>
      <w:numFmt w:val="decimal"/>
      <w:lvlText w:val="%1."/>
      <w:lvlJc w:val="left"/>
      <w:pPr>
        <w:ind w:left="1365" w:hanging="82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C6267D0"/>
    <w:multiLevelType w:val="hybridMultilevel"/>
    <w:tmpl w:val="A8A687D6"/>
    <w:lvl w:ilvl="0" w:tplc="9A46DB2A">
      <w:start w:val="1"/>
      <w:numFmt w:val="decimal"/>
      <w:lvlText w:val="%1."/>
      <w:lvlJc w:val="left"/>
      <w:pPr>
        <w:tabs>
          <w:tab w:val="num" w:pos="1110"/>
        </w:tabs>
        <w:ind w:left="1110" w:hanging="39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B10"/>
    <w:rsid w:val="00007B2A"/>
    <w:rsid w:val="000407C2"/>
    <w:rsid w:val="0007440C"/>
    <w:rsid w:val="00085E01"/>
    <w:rsid w:val="000A304C"/>
    <w:rsid w:val="000E08EF"/>
    <w:rsid w:val="0013148B"/>
    <w:rsid w:val="00134786"/>
    <w:rsid w:val="002018D3"/>
    <w:rsid w:val="002019A7"/>
    <w:rsid w:val="00286487"/>
    <w:rsid w:val="002A10A7"/>
    <w:rsid w:val="002F3657"/>
    <w:rsid w:val="00305BF4"/>
    <w:rsid w:val="00335EC6"/>
    <w:rsid w:val="00337052"/>
    <w:rsid w:val="003752B7"/>
    <w:rsid w:val="00396BF8"/>
    <w:rsid w:val="003E2CB3"/>
    <w:rsid w:val="003F1B03"/>
    <w:rsid w:val="00423CE3"/>
    <w:rsid w:val="004672B0"/>
    <w:rsid w:val="004E2CC9"/>
    <w:rsid w:val="00512C5C"/>
    <w:rsid w:val="00541E89"/>
    <w:rsid w:val="00554AD7"/>
    <w:rsid w:val="00574A64"/>
    <w:rsid w:val="005C3A43"/>
    <w:rsid w:val="005F2F13"/>
    <w:rsid w:val="00600193"/>
    <w:rsid w:val="00613379"/>
    <w:rsid w:val="00626DB6"/>
    <w:rsid w:val="00637E08"/>
    <w:rsid w:val="00653E90"/>
    <w:rsid w:val="006602A6"/>
    <w:rsid w:val="006B5B72"/>
    <w:rsid w:val="006C1346"/>
    <w:rsid w:val="007315E0"/>
    <w:rsid w:val="00756FE2"/>
    <w:rsid w:val="007A4EF2"/>
    <w:rsid w:val="007D3613"/>
    <w:rsid w:val="0087236A"/>
    <w:rsid w:val="0089702B"/>
    <w:rsid w:val="008D1B86"/>
    <w:rsid w:val="008F4BAC"/>
    <w:rsid w:val="00924C5F"/>
    <w:rsid w:val="00927EDF"/>
    <w:rsid w:val="009A3E60"/>
    <w:rsid w:val="009A40A5"/>
    <w:rsid w:val="009F679D"/>
    <w:rsid w:val="009F6DC5"/>
    <w:rsid w:val="00A10A7E"/>
    <w:rsid w:val="00A24B10"/>
    <w:rsid w:val="00A5421A"/>
    <w:rsid w:val="00A71AEE"/>
    <w:rsid w:val="00A96E70"/>
    <w:rsid w:val="00AB200A"/>
    <w:rsid w:val="00B1181F"/>
    <w:rsid w:val="00B2732D"/>
    <w:rsid w:val="00B30A01"/>
    <w:rsid w:val="00B52A9D"/>
    <w:rsid w:val="00B922E0"/>
    <w:rsid w:val="00C21A63"/>
    <w:rsid w:val="00C50018"/>
    <w:rsid w:val="00C930B4"/>
    <w:rsid w:val="00CF2689"/>
    <w:rsid w:val="00D45C2C"/>
    <w:rsid w:val="00D45EF6"/>
    <w:rsid w:val="00D56FFD"/>
    <w:rsid w:val="00D8138B"/>
    <w:rsid w:val="00E23A10"/>
    <w:rsid w:val="00E57F33"/>
    <w:rsid w:val="00E648ED"/>
    <w:rsid w:val="00E65FD6"/>
    <w:rsid w:val="00E811B1"/>
    <w:rsid w:val="00EA5B4D"/>
    <w:rsid w:val="00F10535"/>
    <w:rsid w:val="00F17FC8"/>
    <w:rsid w:val="00F22C94"/>
    <w:rsid w:val="00F31BAD"/>
    <w:rsid w:val="00FC15A6"/>
    <w:rsid w:val="00FD4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C1346"/>
    <w:pPr>
      <w:keepNext/>
      <w:spacing w:after="0" w:line="240" w:lineRule="auto"/>
      <w:ind w:right="-383"/>
      <w:outlineLvl w:val="0"/>
    </w:pPr>
    <w:rPr>
      <w:rFonts w:ascii="Times New Roman" w:eastAsia="Times New Roman" w:hAnsi="Times New Roman" w:cs="Times New Roman"/>
      <w:sz w:val="28"/>
      <w:szCs w:val="20"/>
      <w:lang w:eastAsia="ru-RU"/>
    </w:rPr>
  </w:style>
  <w:style w:type="paragraph" w:styleId="3">
    <w:name w:val="heading 3"/>
    <w:basedOn w:val="a"/>
    <w:next w:val="a"/>
    <w:link w:val="30"/>
    <w:qFormat/>
    <w:rsid w:val="006C134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 Знак2 Знак Знак Знак Знак"/>
    <w:basedOn w:val="a"/>
    <w:rsid w:val="00F22C94"/>
    <w:pPr>
      <w:spacing w:after="160" w:line="240" w:lineRule="exact"/>
    </w:pPr>
    <w:rPr>
      <w:rFonts w:ascii="Verdana" w:eastAsia="Times New Roman" w:hAnsi="Verdana" w:cs="Verdana"/>
      <w:sz w:val="20"/>
      <w:szCs w:val="20"/>
      <w:lang w:val="en-US"/>
    </w:rPr>
  </w:style>
  <w:style w:type="paragraph" w:styleId="a3">
    <w:name w:val="Balloon Text"/>
    <w:basedOn w:val="a"/>
    <w:link w:val="a4"/>
    <w:uiPriority w:val="99"/>
    <w:semiHidden/>
    <w:unhideWhenUsed/>
    <w:rsid w:val="00F22C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2C94"/>
    <w:rPr>
      <w:rFonts w:ascii="Tahoma" w:hAnsi="Tahoma" w:cs="Tahoma"/>
      <w:sz w:val="16"/>
      <w:szCs w:val="16"/>
    </w:rPr>
  </w:style>
  <w:style w:type="paragraph" w:styleId="a5">
    <w:name w:val="header"/>
    <w:basedOn w:val="a"/>
    <w:link w:val="a6"/>
    <w:uiPriority w:val="99"/>
    <w:unhideWhenUsed/>
    <w:rsid w:val="007315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315E0"/>
  </w:style>
  <w:style w:type="paragraph" w:styleId="a7">
    <w:name w:val="footer"/>
    <w:basedOn w:val="a"/>
    <w:link w:val="a8"/>
    <w:uiPriority w:val="99"/>
    <w:unhideWhenUsed/>
    <w:rsid w:val="007315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15E0"/>
  </w:style>
  <w:style w:type="table" w:styleId="a9">
    <w:name w:val="Table Grid"/>
    <w:basedOn w:val="a1"/>
    <w:uiPriority w:val="59"/>
    <w:rsid w:val="00007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45E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6C134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6C1346"/>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6C1346"/>
  </w:style>
  <w:style w:type="paragraph" w:styleId="aa">
    <w:name w:val="Body Text"/>
    <w:basedOn w:val="a"/>
    <w:link w:val="ab"/>
    <w:rsid w:val="006C134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6C1346"/>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6C1346"/>
  </w:style>
  <w:style w:type="paragraph" w:styleId="ac">
    <w:name w:val="No Spacing"/>
    <w:uiPriority w:val="1"/>
    <w:qFormat/>
    <w:rsid w:val="006C1346"/>
    <w:pPr>
      <w:spacing w:after="0" w:line="240" w:lineRule="auto"/>
    </w:pPr>
  </w:style>
  <w:style w:type="paragraph" w:styleId="ad">
    <w:name w:val="Body Text Indent"/>
    <w:basedOn w:val="a"/>
    <w:link w:val="ae"/>
    <w:uiPriority w:val="99"/>
    <w:semiHidden/>
    <w:unhideWhenUsed/>
    <w:rsid w:val="00A96E70"/>
    <w:pPr>
      <w:spacing w:after="120"/>
      <w:ind w:left="283"/>
    </w:pPr>
  </w:style>
  <w:style w:type="character" w:customStyle="1" w:styleId="ae">
    <w:name w:val="Основной текст с отступом Знак"/>
    <w:basedOn w:val="a0"/>
    <w:link w:val="ad"/>
    <w:uiPriority w:val="99"/>
    <w:semiHidden/>
    <w:rsid w:val="00A96E70"/>
  </w:style>
  <w:style w:type="paragraph" w:customStyle="1" w:styleId="20">
    <w:name w:val="Знак Знак Знак2 Знак"/>
    <w:basedOn w:val="a"/>
    <w:rsid w:val="00A10A7E"/>
    <w:pPr>
      <w:tabs>
        <w:tab w:val="num" w:pos="360"/>
      </w:tabs>
      <w:spacing w:after="160" w:line="240" w:lineRule="exact"/>
    </w:pPr>
    <w:rPr>
      <w:rFonts w:ascii="Times New Roman" w:eastAsia="Calibri" w:hAnsi="Times New Roman" w:cs="Times New Roman"/>
      <w:sz w:val="20"/>
      <w:szCs w:val="20"/>
      <w:lang w:eastAsia="zh-CN"/>
    </w:rPr>
  </w:style>
  <w:style w:type="character" w:styleId="af">
    <w:name w:val="Hyperlink"/>
    <w:uiPriority w:val="99"/>
    <w:unhideWhenUsed/>
    <w:rsid w:val="002019A7"/>
    <w:rPr>
      <w:color w:val="0000FF"/>
      <w:u w:val="single"/>
    </w:rPr>
  </w:style>
  <w:style w:type="paragraph" w:styleId="af0">
    <w:name w:val="footnote text"/>
    <w:basedOn w:val="a"/>
    <w:link w:val="af1"/>
    <w:uiPriority w:val="99"/>
    <w:unhideWhenUsed/>
    <w:rsid w:val="002019A7"/>
    <w:rPr>
      <w:rFonts w:ascii="Calibri" w:eastAsia="Times New Roman" w:hAnsi="Calibri" w:cs="Times New Roman"/>
      <w:sz w:val="20"/>
      <w:szCs w:val="20"/>
      <w:lang w:eastAsia="ru-RU"/>
    </w:rPr>
  </w:style>
  <w:style w:type="character" w:customStyle="1" w:styleId="af1">
    <w:name w:val="Текст сноски Знак"/>
    <w:basedOn w:val="a0"/>
    <w:link w:val="af0"/>
    <w:uiPriority w:val="99"/>
    <w:rsid w:val="002019A7"/>
    <w:rPr>
      <w:rFonts w:ascii="Calibri" w:eastAsia="Times New Roman" w:hAnsi="Calibri" w:cs="Times New Roman"/>
      <w:sz w:val="20"/>
      <w:szCs w:val="20"/>
      <w:lang w:eastAsia="ru-RU"/>
    </w:rPr>
  </w:style>
  <w:style w:type="character" w:styleId="af2">
    <w:name w:val="footnote reference"/>
    <w:uiPriority w:val="99"/>
    <w:unhideWhenUsed/>
    <w:rsid w:val="002019A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6C1346"/>
    <w:pPr>
      <w:keepNext/>
      <w:spacing w:after="0" w:line="240" w:lineRule="auto"/>
      <w:ind w:right="-383"/>
      <w:outlineLvl w:val="0"/>
    </w:pPr>
    <w:rPr>
      <w:rFonts w:ascii="Times New Roman" w:eastAsia="Times New Roman" w:hAnsi="Times New Roman" w:cs="Times New Roman"/>
      <w:sz w:val="28"/>
      <w:szCs w:val="20"/>
      <w:lang w:eastAsia="ru-RU"/>
    </w:rPr>
  </w:style>
  <w:style w:type="paragraph" w:styleId="3">
    <w:name w:val="heading 3"/>
    <w:basedOn w:val="a"/>
    <w:next w:val="a"/>
    <w:link w:val="30"/>
    <w:qFormat/>
    <w:rsid w:val="006C1346"/>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нак Знак Знак2 Знак Знак Знак Знак"/>
    <w:basedOn w:val="a"/>
    <w:rsid w:val="00F22C94"/>
    <w:pPr>
      <w:spacing w:after="160" w:line="240" w:lineRule="exact"/>
    </w:pPr>
    <w:rPr>
      <w:rFonts w:ascii="Verdana" w:eastAsia="Times New Roman" w:hAnsi="Verdana" w:cs="Verdana"/>
      <w:sz w:val="20"/>
      <w:szCs w:val="20"/>
      <w:lang w:val="en-US"/>
    </w:rPr>
  </w:style>
  <w:style w:type="paragraph" w:styleId="a3">
    <w:name w:val="Balloon Text"/>
    <w:basedOn w:val="a"/>
    <w:link w:val="a4"/>
    <w:uiPriority w:val="99"/>
    <w:semiHidden/>
    <w:unhideWhenUsed/>
    <w:rsid w:val="00F22C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2C94"/>
    <w:rPr>
      <w:rFonts w:ascii="Tahoma" w:hAnsi="Tahoma" w:cs="Tahoma"/>
      <w:sz w:val="16"/>
      <w:szCs w:val="16"/>
    </w:rPr>
  </w:style>
  <w:style w:type="paragraph" w:styleId="a5">
    <w:name w:val="header"/>
    <w:basedOn w:val="a"/>
    <w:link w:val="a6"/>
    <w:uiPriority w:val="99"/>
    <w:unhideWhenUsed/>
    <w:rsid w:val="007315E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315E0"/>
  </w:style>
  <w:style w:type="paragraph" w:styleId="a7">
    <w:name w:val="footer"/>
    <w:basedOn w:val="a"/>
    <w:link w:val="a8"/>
    <w:uiPriority w:val="99"/>
    <w:unhideWhenUsed/>
    <w:rsid w:val="007315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315E0"/>
  </w:style>
  <w:style w:type="table" w:styleId="a9">
    <w:name w:val="Table Grid"/>
    <w:basedOn w:val="a1"/>
    <w:uiPriority w:val="59"/>
    <w:rsid w:val="00007B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45EF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6C1346"/>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6C1346"/>
    <w:rPr>
      <w:rFonts w:ascii="Arial" w:eastAsia="Times New Roman" w:hAnsi="Arial" w:cs="Arial"/>
      <w:b/>
      <w:bCs/>
      <w:sz w:val="26"/>
      <w:szCs w:val="26"/>
      <w:lang w:eastAsia="ru-RU"/>
    </w:rPr>
  </w:style>
  <w:style w:type="numbering" w:customStyle="1" w:styleId="11">
    <w:name w:val="Нет списка1"/>
    <w:next w:val="a2"/>
    <w:uiPriority w:val="99"/>
    <w:semiHidden/>
    <w:unhideWhenUsed/>
    <w:rsid w:val="006C1346"/>
  </w:style>
  <w:style w:type="paragraph" w:styleId="aa">
    <w:name w:val="Body Text"/>
    <w:basedOn w:val="a"/>
    <w:link w:val="ab"/>
    <w:rsid w:val="006C1346"/>
    <w:pPr>
      <w:spacing w:after="0" w:line="240" w:lineRule="auto"/>
      <w:jc w:val="both"/>
    </w:pPr>
    <w:rPr>
      <w:rFonts w:ascii="Times New Roman" w:eastAsia="Times New Roman" w:hAnsi="Times New Roman" w:cs="Times New Roman"/>
      <w:sz w:val="28"/>
      <w:szCs w:val="20"/>
      <w:lang w:eastAsia="ru-RU"/>
    </w:rPr>
  </w:style>
  <w:style w:type="character" w:customStyle="1" w:styleId="ab">
    <w:name w:val="Основной текст Знак"/>
    <w:basedOn w:val="a0"/>
    <w:link w:val="aa"/>
    <w:rsid w:val="006C1346"/>
    <w:rPr>
      <w:rFonts w:ascii="Times New Roman" w:eastAsia="Times New Roman" w:hAnsi="Times New Roman" w:cs="Times New Roman"/>
      <w:sz w:val="28"/>
      <w:szCs w:val="20"/>
      <w:lang w:eastAsia="ru-RU"/>
    </w:rPr>
  </w:style>
  <w:style w:type="numbering" w:customStyle="1" w:styleId="110">
    <w:name w:val="Нет списка11"/>
    <w:next w:val="a2"/>
    <w:uiPriority w:val="99"/>
    <w:semiHidden/>
    <w:unhideWhenUsed/>
    <w:rsid w:val="006C1346"/>
  </w:style>
  <w:style w:type="paragraph" w:styleId="ac">
    <w:name w:val="No Spacing"/>
    <w:uiPriority w:val="1"/>
    <w:qFormat/>
    <w:rsid w:val="006C1346"/>
    <w:pPr>
      <w:spacing w:after="0" w:line="240" w:lineRule="auto"/>
    </w:pPr>
  </w:style>
  <w:style w:type="paragraph" w:styleId="ad">
    <w:name w:val="Body Text Indent"/>
    <w:basedOn w:val="a"/>
    <w:link w:val="ae"/>
    <w:uiPriority w:val="99"/>
    <w:semiHidden/>
    <w:unhideWhenUsed/>
    <w:rsid w:val="00A96E70"/>
    <w:pPr>
      <w:spacing w:after="120"/>
      <w:ind w:left="283"/>
    </w:pPr>
  </w:style>
  <w:style w:type="character" w:customStyle="1" w:styleId="ae">
    <w:name w:val="Основной текст с отступом Знак"/>
    <w:basedOn w:val="a0"/>
    <w:link w:val="ad"/>
    <w:uiPriority w:val="99"/>
    <w:semiHidden/>
    <w:rsid w:val="00A96E70"/>
  </w:style>
  <w:style w:type="paragraph" w:customStyle="1" w:styleId="20">
    <w:name w:val="Знак Знак Знак2 Знак"/>
    <w:basedOn w:val="a"/>
    <w:rsid w:val="00A10A7E"/>
    <w:pPr>
      <w:tabs>
        <w:tab w:val="num" w:pos="360"/>
      </w:tabs>
      <w:spacing w:after="160" w:line="240" w:lineRule="exact"/>
    </w:pPr>
    <w:rPr>
      <w:rFonts w:ascii="Times New Roman" w:eastAsia="Calibri" w:hAnsi="Times New Roman" w:cs="Times New Roman"/>
      <w:sz w:val="20"/>
      <w:szCs w:val="20"/>
      <w:lang w:eastAsia="zh-CN"/>
    </w:rPr>
  </w:style>
  <w:style w:type="character" w:styleId="af">
    <w:name w:val="Hyperlink"/>
    <w:uiPriority w:val="99"/>
    <w:unhideWhenUsed/>
    <w:rsid w:val="002019A7"/>
    <w:rPr>
      <w:color w:val="0000FF"/>
      <w:u w:val="single"/>
    </w:rPr>
  </w:style>
  <w:style w:type="paragraph" w:styleId="af0">
    <w:name w:val="footnote text"/>
    <w:basedOn w:val="a"/>
    <w:link w:val="af1"/>
    <w:uiPriority w:val="99"/>
    <w:unhideWhenUsed/>
    <w:rsid w:val="002019A7"/>
    <w:rPr>
      <w:rFonts w:ascii="Calibri" w:eastAsia="Times New Roman" w:hAnsi="Calibri" w:cs="Times New Roman"/>
      <w:sz w:val="20"/>
      <w:szCs w:val="20"/>
      <w:lang w:eastAsia="ru-RU"/>
    </w:rPr>
  </w:style>
  <w:style w:type="character" w:customStyle="1" w:styleId="af1">
    <w:name w:val="Текст сноски Знак"/>
    <w:basedOn w:val="a0"/>
    <w:link w:val="af0"/>
    <w:uiPriority w:val="99"/>
    <w:rsid w:val="002019A7"/>
    <w:rPr>
      <w:rFonts w:ascii="Calibri" w:eastAsia="Times New Roman" w:hAnsi="Calibri" w:cs="Times New Roman"/>
      <w:sz w:val="20"/>
      <w:szCs w:val="20"/>
      <w:lang w:eastAsia="ru-RU"/>
    </w:rPr>
  </w:style>
  <w:style w:type="character" w:styleId="af2">
    <w:name w:val="footnote reference"/>
    <w:uiPriority w:val="99"/>
    <w:unhideWhenUsed/>
    <w:rsid w:val="002019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C8373-C680-4DD6-89CB-BA62D8C1BE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3275</Words>
  <Characters>18671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Турубанова</cp:lastModifiedBy>
  <cp:revision>3</cp:revision>
  <cp:lastPrinted>2018-10-17T06:56:00Z</cp:lastPrinted>
  <dcterms:created xsi:type="dcterms:W3CDTF">2018-10-17T06:53:00Z</dcterms:created>
  <dcterms:modified xsi:type="dcterms:W3CDTF">2018-10-17T06:56:00Z</dcterms:modified>
</cp:coreProperties>
</file>