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44278C" w:rsidRPr="00FF537A" w:rsidTr="00E516F8">
        <w:trPr>
          <w:cantSplit/>
          <w:trHeight w:val="631"/>
        </w:trPr>
        <w:tc>
          <w:tcPr>
            <w:tcW w:w="3792" w:type="dxa"/>
            <w:hideMark/>
          </w:tcPr>
          <w:p w:rsidR="0044278C" w:rsidRPr="00FF537A" w:rsidRDefault="0044278C" w:rsidP="00E516F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44278C" w:rsidRPr="00FF537A" w:rsidRDefault="0044278C" w:rsidP="00E51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701" w:type="dxa"/>
            <w:vMerge w:val="restart"/>
            <w:hideMark/>
          </w:tcPr>
          <w:p w:rsidR="0044278C" w:rsidRPr="00FF537A" w:rsidRDefault="0044278C" w:rsidP="00E516F8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6D14E0" wp14:editId="42C6A89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0C6E8B" w:rsidRDefault="000C6E8B" w:rsidP="00E516F8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Коми Республикаса </w:t>
            </w:r>
          </w:p>
          <w:p w:rsidR="0044278C" w:rsidRPr="00FF537A" w:rsidRDefault="0044278C" w:rsidP="00E516F8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Сыктыв»  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</w:p>
          <w:p w:rsidR="0044278C" w:rsidRPr="00FF537A" w:rsidRDefault="0044278C" w:rsidP="00E516F8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  администрация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44278C" w:rsidRPr="00FF537A" w:rsidTr="00E516F8">
        <w:trPr>
          <w:cantSplit/>
          <w:trHeight w:val="77"/>
        </w:trPr>
        <w:tc>
          <w:tcPr>
            <w:tcW w:w="3792" w:type="dxa"/>
          </w:tcPr>
          <w:p w:rsidR="0044278C" w:rsidRPr="00FF537A" w:rsidRDefault="0044278C" w:rsidP="00E516F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278C" w:rsidRPr="00FF537A" w:rsidRDefault="0044278C" w:rsidP="00E516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44278C" w:rsidRPr="00FF537A" w:rsidRDefault="0044278C" w:rsidP="00E516F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44278C" w:rsidRPr="00FF537A" w:rsidRDefault="0044278C" w:rsidP="004427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709F" w:rsidRDefault="00183B78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F26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14  </w:t>
      </w:r>
      <w:r w:rsidR="00D502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71A96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09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2025</w:t>
      </w:r>
      <w:r w:rsidR="0044278C"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4278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3E58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71A96">
        <w:rPr>
          <w:rFonts w:ascii="Times New Roman" w:eastAsia="Calibri" w:hAnsi="Times New Roman" w:cs="Times New Roman"/>
          <w:sz w:val="28"/>
          <w:szCs w:val="28"/>
        </w:rPr>
        <w:t>3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671A96">
        <w:rPr>
          <w:rFonts w:ascii="Times New Roman" w:eastAsia="Calibri" w:hAnsi="Times New Roman" w:cs="Times New Roman"/>
          <w:sz w:val="28"/>
          <w:szCs w:val="28"/>
        </w:rPr>
        <w:t>2</w:t>
      </w:r>
      <w:r w:rsidR="004F2682">
        <w:rPr>
          <w:rFonts w:ascii="Times New Roman" w:eastAsia="Calibri" w:hAnsi="Times New Roman" w:cs="Times New Roman"/>
          <w:sz w:val="28"/>
          <w:szCs w:val="28"/>
        </w:rPr>
        <w:t>6</w:t>
      </w:r>
      <w:r w:rsidR="00B7010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4278C" w:rsidRPr="002246EF" w:rsidRDefault="00C6709F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44278C">
        <w:rPr>
          <w:rFonts w:ascii="Times New Roman" w:eastAsia="Calibri" w:hAnsi="Times New Roman" w:cs="Times New Roman"/>
          <w:sz w:val="25"/>
          <w:szCs w:val="25"/>
        </w:rPr>
        <w:t>Визинга Республика Коми</w:t>
      </w:r>
    </w:p>
    <w:p w:rsidR="0044278C" w:rsidRPr="00FF537A" w:rsidRDefault="0044278C" w:rsidP="0044278C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4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5473"/>
      </w:tblGrid>
      <w:tr w:rsidR="0044278C" w:rsidRPr="00FF537A" w:rsidTr="00E516F8">
        <w:trPr>
          <w:trHeight w:val="2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8C" w:rsidRDefault="0044278C" w:rsidP="00E516F8">
            <w:pPr>
              <w:pStyle w:val="a3"/>
            </w:pPr>
          </w:p>
          <w:p w:rsidR="00E516F8" w:rsidRPr="00FF537A" w:rsidRDefault="00E516F8" w:rsidP="00E516F8">
            <w:pPr>
              <w:pStyle w:val="a3"/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78C" w:rsidRPr="0068488D" w:rsidRDefault="00E516F8" w:rsidP="00B7010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516F8">
              <w:rPr>
                <w:rFonts w:ascii="Times New Roman" w:hAnsi="Times New Roman" w:cs="Times New Roman"/>
                <w:sz w:val="28"/>
              </w:rPr>
      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</w:tr>
    </w:tbl>
    <w:p w:rsidR="00FF7B85" w:rsidRDefault="00FF7B85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27.01.2025 № 1/82 «Об утверждении порядка разработки и утверждения административных регламентов предоставления муниципальных услуг»,</w:t>
      </w:r>
      <w:r w:rsidRPr="00E516F8">
        <w:rPr>
          <w:rFonts w:ascii="Times New Roman" w:hAnsi="Times New Roman" w:cs="Times New Roman"/>
          <w:sz w:val="40"/>
          <w:lang w:eastAsia="ru-RU"/>
        </w:rPr>
        <w:t xml:space="preserve"> 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администрация муниципального района «Сысольский» постановляет: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 xml:space="preserve">1. Утвердить административный регламент предоставления муниципальной услуги «Выдача архивных справок, копий архивных документов, архивных выписок по архивным </w:t>
      </w:r>
      <w:r>
        <w:rPr>
          <w:rFonts w:ascii="Times New Roman" w:hAnsi="Times New Roman" w:cs="Times New Roman"/>
          <w:sz w:val="28"/>
          <w:lang w:eastAsia="ru-RU"/>
        </w:rPr>
        <w:t xml:space="preserve">документам» согласно приложению, к настоящему постановлению. 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2. Признать утратившими силу постановления: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- от 14 марта 2022 г. № 3/236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документам»;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- от 12 сентября 2024 г. № 9/1146 «О внесении изменений в постановление администрации муниципального района «Сысольский» от 14 марта 2022 г.   № 3/236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3. Отделу по связям с общественностью и организационной работе разместить настоящий административный регламент на официальном сайте администрации в сети Интернет.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4. Отделу контроля и делопроизводства направить постановление на публикацию в системе Консультант Плюс.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5. Контроль за исполнением постановления возложить на руководителя аппарата администрации муниципального района «Сысольский».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lastRenderedPageBreak/>
        <w:t>6. Настоящее постановление вступает в силу со дня его официального опубликования.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left="284" w:righ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Default="00E516F8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0011B" w:rsidRDefault="004A423B" w:rsidP="002C6957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</w:t>
      </w:r>
    </w:p>
    <w:p w:rsidR="002D4D95" w:rsidRDefault="007D0F9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Коми-руководитель администрации                                   А.Г. Попов</w:t>
      </w:r>
    </w:p>
    <w:p w:rsidR="003C23AF" w:rsidRDefault="003C23A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23AF" w:rsidRDefault="003C23AF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«Сысольский»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от 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25 г. № 3/263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1"/>
      <w:bookmarkEnd w:id="0"/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Выдача архивных справок, копий архивных документов,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архивных выписок по архивным документам</w:t>
      </w: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«Сысольский» Республики Коми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 заявителей 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на предоставление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являются: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в части выдачи копии акта о предоставлении гражданину земельного участка, изданного органом местного самоуправления, являются физические лица (в том числе индивидуальные предприниматели) и юридические лица, являющиеся правообладателями объектов недвижимого имущества.  </w:t>
      </w:r>
    </w:p>
    <w:p w:rsidR="00E516F8" w:rsidRPr="00E516F8" w:rsidRDefault="00E516F8" w:rsidP="00E516F8">
      <w:pPr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заявителей, в целях получения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 заявителя).</w:t>
      </w:r>
    </w:p>
    <w:p w:rsid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Pr="00E516F8" w:rsidRDefault="00C75009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Требование предоставления заявителю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    </w:t>
      </w:r>
    </w:p>
    <w:p w:rsidR="00E516F8" w:rsidRPr="00E516F8" w:rsidRDefault="00E516F8" w:rsidP="00E516F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предоставляется по единому сценарию для всех заявителей.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(представителя заявителя) определяются путем анкетирования (профилирования), осуществляемого в соответствии с таблицей 1 «Перечень признаков заявителя» согласно Приложению № 1 к настоящему административному регламенту.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предоставления муниципальной услуги определяется исходя из установленных в соответствии с таблицей 2 Приложения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с использованием официального сайта органа, предоставляющего муниципальную услугу.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Органе, МФЦ по месту своего проживания (регистрации);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- в любом МФЦ на территории Республики Коми по выбору заявителя (экстерриториальный принцип)</w:t>
      </w:r>
      <w:r w:rsidRPr="00E516F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516F8">
        <w:rPr>
          <w:rFonts w:ascii="Times New Roman" w:eastAsia="Calibri" w:hAnsi="Times New Roman" w:cs="Times New Roman"/>
          <w:sz w:val="24"/>
          <w:szCs w:val="24"/>
        </w:rPr>
        <w:t>mydocuments11.ru).;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справочным телефонам;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(на официальном сайте Органа);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При ответах на телефонные звонки и устные обращения по вопросам о порядке предоставления услуги работником администрации (ее структурного подразделения) обратившемуся лицу сообщается информация о месте размещения на ЕПГУ информации по вопросам предоставления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на официальном сайте Органа.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Органа, в федеральной государственной информационной системе «Федеральный реестр государственных и муниципальных услуг (функций)» (далее – РГУ) размещена следующая информация: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настоящий административный регламент;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справочная информация: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адрес официального сайта администрации (https://sysola-r11.gosweb.gosuslugi.ru/);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 архивного отдела (</w:t>
      </w:r>
      <w:hyperlink r:id="rId9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arhiv@sysola.rkomi.ru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16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</w:rPr>
        <w:tab/>
        <w:t>адрес сайта МФЦ (</w:t>
      </w:r>
      <w:hyperlink r:id="rId10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http://mydocuments11.ru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Стандарт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предоставляющего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 услугу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28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района «Сысольский» Республики Коми. Ответственным за предоставление муниципальной услуги является архивный отдел администрации муниципального района «Сысольский» Республики Коми (далее – архивный отдел).</w:t>
      </w: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принимает участие МФЦ в соответствии заключенным соглашения о взаимодействии между Органом и МФЦ. </w:t>
      </w:r>
    </w:p>
    <w:p w:rsidR="00E516F8" w:rsidRPr="00E516F8" w:rsidRDefault="00E516F8" w:rsidP="00E516F8">
      <w:pPr>
        <w:widowControl w:val="0"/>
        <w:tabs>
          <w:tab w:val="left" w:pos="28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в которых подается запрос о предоставлении муниципальной услуги, не могут принять решение об отказе в приеме запроса о предоставлении муниципальной услуги и документов и (или) информации, необходимых для ее предоставления.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выдачи результата муниципальной услуги заявителю.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 210-ФЗ «Об организации предоставления государственных и муниципальных услуг».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709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42"/>
      <w:bookmarkEnd w:id="1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 является: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оформленной архивной справки, копии архивного документа, архивной выписки по архивным документам (далее – решение о предоставлении муниципальной услуги);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выдаче заявителю оформленной архивной справки, копии архивного документа, архивной выписки по архивным документам в форме письма (далее – уведомление об отказе в предоставлении муниципальной услуги).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 о предоставлении муниципальной услуги или уведомление об отказе в предоставлении муниципальной услуги оформляется на бланке архивного отдела за подписью начальника архивного отдела.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получения заявителем результата оказания муниципальной услуги фиксируется в книге учета (регистрации) исполнения социально-правовых и тематических запросов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получения результата предоставления муниципальной услуги является: 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МФЦ;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предоставления муниципальной услуги в Органе, архивном отделе, МФЦ в том числе если запрос и документы и (или) информации, необходимые для предоставления муниципальной услуги, поданы заявителем посредством почтового отправления в Орган, составляет 30 календарных дней, исчисляемых со дня регистрации запроса о предоставлении муниципальной услуги.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 по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исправлению допущенных опечаток и ошибок, выданных в результате предоставления муниципальной услуги документах, составляет 5 календарных дней со дня регистрации запроса.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а также должностных лиц Органа размещен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Органа </w:t>
      </w:r>
      <w:hyperlink r:id="rId11" w:history="1">
        <w:r w:rsidRPr="00E516F8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eastAsia="ru-RU"/>
          </w:rPr>
          <w:t>https://sysola-r11.gosweb.gosuslugi.ru/dlya-zhiteley/uslugi-i-servisy/vydacha-arhivnyh-spravok-kopiy-arhivnyh-dokumentov-arhivnyh-vypi_235.html</w:t>
        </w:r>
      </w:hyperlink>
    </w:p>
    <w:p w:rsid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Pr="00E516F8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Исчерпывающий перечень документов, необходимых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74"/>
      <w:bookmarkEnd w:id="2"/>
      <w:r w:rsidRPr="00E516F8">
        <w:rPr>
          <w:rFonts w:ascii="Times New Roman" w:eastAsia="Aptos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Aptos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 о предоставлении муниципальной услуги и иных документов, приведена в Приложениях № 2, 3 к настоящему административному регламенту.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47"/>
      <w:bookmarkEnd w:id="3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Для получения муниципальной услуги заявителем самостоятельно предоставляется посредством личного обращения в Орган, МФЦ запрос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 на бумажном носителе, либо посредством почтового отправления.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Документы, необходимые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В случае направления документов, указанных в пункте 2.14 настоящего административного регламента (в случае, если заявитель представляет документы, указанные в пункте 2.14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Документы, необходимые для предоставления муниципальной услуги, предоставляются заявителем следующими способами: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(в Орган);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Запрещается: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 г. № 210-ФЗ «Об организации предоставления государственных и муниципальных услуг»;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от заявителя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необходимых для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Оснований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предусмотрено.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отказа в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bookmarkStart w:id="4" w:name="P263"/>
      <w:bookmarkStart w:id="5" w:name="P264"/>
      <w:bookmarkEnd w:id="4"/>
      <w:bookmarkEnd w:id="5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78"/>
      <w:bookmarkEnd w:id="6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2.21. Основаниями для отказа в предоставлении муниципальной услуги является: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лицом, не уполномоченным на осуществление таких действий;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архиве необходимых документов, сведений.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3" w:anchor="Par178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2.21.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услуги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способы ее взимания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1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851" w:hanging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Муниципальная услуга предоставляется заявителям бесплатно.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заявителем запроса о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и при получении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МФЦ составляет не более 15 минут.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лично (в Орган, МФЦ), посредством почтового отправления или по электронной почте (в Орган) запрос регистрируется специалистом администрации, МФЦ в день его поступления в порядке, установленном для делопроизводства.</w:t>
      </w: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принятия к рассмотрению запроса и прилагаемых к нему документов считается дата регистрации в системе специалистом администрации, МФЦ, ответственным за прием и регистрацию входящей корреспонденции.</w:t>
      </w: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муниципальная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услуга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49"/>
        </w:numPr>
        <w:tabs>
          <w:tab w:val="left" w:pos="993"/>
          <w:tab w:val="left" w:pos="1134"/>
          <w:tab w:val="left" w:pos="1418"/>
          <w:tab w:val="left" w:pos="4397"/>
          <w:tab w:val="left" w:pos="5244"/>
          <w:tab w:val="left" w:pos="6828"/>
          <w:tab w:val="left" w:pos="8439"/>
          <w:tab w:val="left" w:pos="1005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516F8" w:rsidRPr="00E516F8" w:rsidRDefault="00E516F8" w:rsidP="00E516F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почты) специалистов, ответственных за информирование;</w:t>
      </w:r>
    </w:p>
    <w:p w:rsidR="00E516F8" w:rsidRPr="00E516F8" w:rsidRDefault="00E516F8" w:rsidP="00E516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утвержденными постановлением Правительства Росси</w:t>
      </w:r>
      <w:r w:rsidR="00EA5E41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от 22.12.2012 № 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1376.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Требования к помещениям, которые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(или)информации 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(sysola-r11.gosweb.gosuslugi.ru), Едином портале государственных и муниципальных услуг(функций).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4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муниципальных услуг: 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ind w:left="11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579"/>
        <w:gridCol w:w="2094"/>
        <w:gridCol w:w="8"/>
      </w:tblGrid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показателя*</w:t>
            </w:r>
          </w:p>
        </w:tc>
      </w:tr>
      <w:tr w:rsidR="00E516F8" w:rsidRPr="00E516F8" w:rsidTr="00E516F8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.  Показатели доступности</w:t>
            </w:r>
          </w:p>
        </w:tc>
      </w:tr>
      <w:tr w:rsidR="00E516F8" w:rsidRPr="00E516F8" w:rsidTr="00E516F8">
        <w:trPr>
          <w:gridAfter w:val="1"/>
          <w:wAfter w:w="8" w:type="dxa"/>
          <w:trHeight w:val="121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60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29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документов, необходимых для предоставления услуги. Формирование запроса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Default="00E516F8" w:rsidP="00E516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28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64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tabs>
                <w:tab w:val="left" w:pos="709"/>
              </w:tabs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2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получения услуги через ЕПГУ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A5E41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взаимодействия</w:t>
            </w: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(не более 15 мин.)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   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16F8" w:rsidRPr="00E516F8" w:rsidRDefault="00E516F8" w:rsidP="00E516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2.28.1. Перечень показателей качества и доступности муниципальной услуги,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 размещен на официальном сайте Органа (sysola-r11.gosweb.gosuslugi.ru).</w:t>
      </w:r>
    </w:p>
    <w:p w:rsidR="00E516F8" w:rsidRPr="00E516F8" w:rsidRDefault="00E516F8" w:rsidP="00E516F8">
      <w:pPr>
        <w:widowControl w:val="0"/>
        <w:tabs>
          <w:tab w:val="left" w:pos="1134"/>
          <w:tab w:val="left" w:pos="12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Иные требования к предоставлению муниципальной услуги, 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 учитывающие особенности предоставления муниципальных услуг в многофункциональных центрах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предоставлении муниципальной услуги и форма запроса для предоставления муниципальной услуги находится на Интернет-сайте Органа </w:t>
      </w:r>
      <w:hyperlink r:id="rId14" w:history="1">
        <w:r w:rsidRPr="00E516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предоставлении муниципальной услуги подается заявителем через МФЦ лично.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МФЦ обеспечивается функционирование автоматизированной информационной системы МФЦ.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предоставления муниципальной услуги</w:t>
      </w:r>
    </w:p>
    <w:p w:rsidR="00E516F8" w:rsidRPr="00E516F8" w:rsidRDefault="00E516F8" w:rsidP="00E516F8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1"/>
        </w:numPr>
        <w:tabs>
          <w:tab w:val="left" w:pos="1134"/>
          <w:tab w:val="left" w:pos="14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выдачей архивных справок, копий архивных документов, архивных выписок по архивным документам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муниципальная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юридическое лицо, физическое лицо (в том числе индивидуальный предприниматель) обратившиеся самостоятельно; юридическое лицо, физическое лицо (в том числе индивидуальный предприниматель) от имени которого обратился представитель по доверенности непосредственно в МФЦ;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юридическое лицо, физическое лицо (в том числе индивидуальный предприниматель) обратившиеся самостоятельно; юридическое лицо, физическое лицо (в том числе индивидуальный предприниматель) от имени которого обратился представитель по доверенности непосредственно в Орган (архивный отдел).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:rsidR="00E516F8" w:rsidRPr="00E516F8" w:rsidRDefault="00E516F8" w:rsidP="00E51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E516F8" w:rsidRPr="00E516F8" w:rsidRDefault="00E516F8" w:rsidP="00E516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направленные на определение признаков заявителя, приведены в таблице 1 Приложения № 1 к настоящему административному регламенту.</w:t>
      </w:r>
    </w:p>
    <w:p w:rsidR="00E516F8" w:rsidRPr="00E516F8" w:rsidRDefault="00E516F8" w:rsidP="00E516F8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 1. Особенности выполнения административных процедур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(действий) в МФЦ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Предоставление муниципальной услуги через МФЦ предусматривает следующие административные процедуры (действия):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(решения об отказе в предоставлении)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1.7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соглашением о взаимодействии, заключенном между МФЦ и органом, предоставляющим муниципальную услугу.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Порядок досудебного (внесудебного) обжалования решений и действий (бездействия) МФЦ и его работников установлены разделом </w:t>
      </w:r>
      <w:r w:rsidRPr="00E51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регистрация запроса и иных документов для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Основанием для начала административной процедуры является поступление от заявителя запроса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 бумажном носителе непосредственно в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запроса и документов осуществляется в порядке общей очереди в приемные часы или по предварительной записи. Предварительная запись осуществляется в соответствии со «Стандартом обслуживания заявителей при предоставлении государственных и муниципальных услуг в государственном автономном учреждении Республики Коми «Многофункциональный центр предоставления государственных и муниципальных услуг Республики Коми»», утвержденным Постановлением Правительства Республики Коми от 30.12.2017 № 682. Заявитель подает запрос и документы, указанные в пункте 2.14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которые заявитель обязан предоставить самостоятельно в соответствии с пунктом 2.14 настоящего административного регламента;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 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3.6.1.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 рабочих дня со дня поступления запроса от заявителя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3.6.3. Результатом административной процедуры является одно из следующих действий: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3.6.4.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(об отказе в предоставлении)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3.7. Принятие решения о предоставлении (об отказе в предоставлении) муниципальной услуги осуществляется в порядке, указанном в пункте 3.12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Уведомление заявителя о принятом решении, выдача заявителю результата предоставления муниципальной услуги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3.13 настоящего административного регламента.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 2. Особенности выполнения административных процедур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(действий) в Органе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Предоставление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в Органе включает следующие административные процедуры: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запроса и документов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принятие решения о предоставлении (решения об отказе в предоставлении)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1.7 настоящего административного регламента.</w:t>
      </w:r>
    </w:p>
    <w:p w:rsidR="00E516F8" w:rsidRPr="00E516F8" w:rsidRDefault="00E516F8" w:rsidP="00E516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E516F8" w:rsidRPr="00E516F8" w:rsidRDefault="00E516F8" w:rsidP="00E516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профилирования заявителей для предъявления необходимого варианта предоставления муниципальной услуги не предусмотрена.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регистрация запроса и иных документов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 Основанием для начала административной процедуры является поступление от заявителя запроса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 бумажном носителе непосредственно в Орган;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бумажном носителе в Орган через организацию почтовой связи, иную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организацию, осуществляющую доставку корреспонденции;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пункте 2.14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которые заявитель обязан предоставить самостоятельно в соответствии с пунктом 2.14 настоящего административного регламента;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 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пункте 2.14 настоящего административного регламента,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2.14 настоящего административного регламента;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проверяет соответствие представленных документов требованиям, удостоверяясь,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3.11.1.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3.11.2. Максимальный срок исполнения административной процедуры составляет 3 календарных дня со дня поступления запроса от заявителя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3.11.3. Результатом административной процедуры является одно из следующих действий: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3.11.4. Иных действий, необходимых для предоставления муниципальной услуги нет.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  <w:r w:rsidRPr="00E516F8">
          <w:rPr>
            <w:rFonts w:ascii="Calibri" w:eastAsia="Calibri" w:hAnsi="Calibri" w:cs="Times New Roman"/>
            <w:sz w:val="20"/>
            <w:szCs w:val="20"/>
            <w:lang w:eastAsia="ru-RU"/>
          </w:rPr>
          <w:t xml:space="preserve"> 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пункте 2.14 административного регламента;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2.21 административного регламента;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2.21 настоящего административного регламента.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в течении 22 календарных дней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уведомления об отказе в предоставлении муниципальной услуги (в случае наличия оснований, предусмотренных пунктом 2.21 настоящего административного регламента).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Органа, Архивного отдела подписывает проект решения о предоставлении муниципальной услуги (уведомления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услуги) в течение 1 календарного дня со дня его получения.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3.12.2. Максимальный срок исполнения административной процедуры составляет не более 24 календарных дней со дня получения из Органа, МФЦ полного комплекта документов, необходимых для предоставления муниципальной услуги.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3.12.3. Результатом административной процедуры является принятие решения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электронной базе документов с пометкой «исполнено» специалистом Органа, ответственным за принятие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3.12.4.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Максимальный срок исполнения административной процедуры составляет 3 календарных дня со дня поступления Решения сотруднику Органа, МФЦ,</w:t>
      </w:r>
      <w:r w:rsidRPr="00E51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3.13.4. Возможность предоставления результата муниципальной услуги по экстерриториальному принципу определяется соглашением о взаимодействии с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3.13.5.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структурного подразделения Органа, МФЦ, ответственным за выдачу Решения заявителю.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3.13.6.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оставления запроса (заявления) о предоставлении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без рассмотрения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Заявитель вправе обратиться в администрацию с заявлением об оставлении заявления о предоставлении муниципальной услуги без рассмотрения по форме согласно Приложению № 4 к настоящему административному регламенту в порядке, установленном пунктом 3.4, 3.9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3.14.1. 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3.14.2. Решение об оставлении заявления без рассмотрения направляется заявителю в порядке, установленном пунктом 3.13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 – заявление об исправлении опечаток и (или) ошибок).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16F8" w:rsidRPr="00E516F8" w:rsidRDefault="00E516F8" w:rsidP="00E516F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E516F8" w:rsidRPr="00E516F8" w:rsidRDefault="00E516F8" w:rsidP="00E516F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пунктами 3.4, 3.9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3.15.3.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по исправлению опечаток и (или) ошибок,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16F8" w:rsidRPr="00E516F8" w:rsidRDefault="00E516F8" w:rsidP="00E516F8">
      <w:pPr>
        <w:widowControl w:val="0"/>
        <w:numPr>
          <w:ilvl w:val="0"/>
          <w:numId w:val="43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16F8" w:rsidRPr="00E516F8" w:rsidRDefault="00E516F8" w:rsidP="00E516F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2 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516F8" w:rsidRPr="00E516F8" w:rsidRDefault="00E516F8" w:rsidP="00E516F8">
      <w:pPr>
        <w:widowControl w:val="0"/>
        <w:numPr>
          <w:ilvl w:val="0"/>
          <w:numId w:val="44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516F8" w:rsidRPr="00E516F8" w:rsidRDefault="00E516F8" w:rsidP="00E516F8">
      <w:pPr>
        <w:widowControl w:val="0"/>
        <w:numPr>
          <w:ilvl w:val="0"/>
          <w:numId w:val="44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3.15.5. Максимальный срок исполнения административной процедуры составляет не более 5 календарных дней со дня поступления в Орган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3.15.6. Результатом процедуры является:</w:t>
      </w:r>
    </w:p>
    <w:p w:rsidR="00E516F8" w:rsidRPr="00E516F8" w:rsidRDefault="00E516F8" w:rsidP="00E516F8">
      <w:pPr>
        <w:widowControl w:val="0"/>
        <w:numPr>
          <w:ilvl w:val="0"/>
          <w:numId w:val="45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516F8" w:rsidRPr="00E516F8" w:rsidRDefault="00E516F8" w:rsidP="00E516F8">
      <w:pPr>
        <w:widowControl w:val="0"/>
        <w:numPr>
          <w:ilvl w:val="0"/>
          <w:numId w:val="46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3.13 настоящего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Pr="00E516F8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tabs>
          <w:tab w:val="left" w:pos="759"/>
          <w:tab w:val="left" w:pos="1134"/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val="en-US" w:eastAsia="ru-RU"/>
        </w:rPr>
        <w:t>IV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. Формы</w:t>
      </w:r>
      <w:r w:rsidRPr="00E516F8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контроля</w:t>
      </w:r>
      <w:r w:rsidRPr="00E516F8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за</w:t>
      </w:r>
      <w:r w:rsidRPr="00E516F8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исполнением</w:t>
      </w:r>
      <w:r w:rsidRPr="00E516F8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административного </w:t>
      </w:r>
      <w:r w:rsidRPr="00E516F8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ru-RU"/>
        </w:rPr>
        <w:t>регламента</w:t>
      </w:r>
    </w:p>
    <w:p w:rsidR="00E516F8" w:rsidRPr="00E516F8" w:rsidRDefault="00E516F8" w:rsidP="00E516F8">
      <w:pPr>
        <w:tabs>
          <w:tab w:val="left" w:pos="759"/>
          <w:tab w:val="left" w:pos="1134"/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516F8" w:rsidRPr="00E516F8" w:rsidRDefault="00E516F8" w:rsidP="00E516F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аппарата администрации муниципального района «Сысольский».</w:t>
      </w: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три года.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516F8" w:rsidRPr="00E516F8" w:rsidRDefault="00E516F8" w:rsidP="00E516F8">
      <w:pPr>
        <w:tabs>
          <w:tab w:val="left" w:pos="1134"/>
          <w:tab w:val="left" w:pos="1391"/>
          <w:tab w:val="left" w:pos="1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516F8" w:rsidRPr="00E516F8" w:rsidRDefault="00E516F8" w:rsidP="00E516F8">
      <w:pPr>
        <w:tabs>
          <w:tab w:val="left" w:pos="1134"/>
          <w:tab w:val="left" w:pos="1391"/>
          <w:tab w:val="left" w:pos="139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 16 Федерального закона от 27 июля 2010 г. № 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размещена на официальном сайте Органа (sysola-r11.gosweb.gosuslugi.ru), Едином портале государственных и муниципальных услуг(функций).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E516F8" w:rsidRPr="00FA2B82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Органа, либо муниципального служащего МФЦ, его работника, при предоставлении муниципальной услуги в досудебном порядке.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EA5E41" w:rsidRPr="00FA2B82" w:rsidRDefault="00EA5E41" w:rsidP="00EA5E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FA2B8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516F8" w:rsidRPr="00FA2B82" w:rsidRDefault="00E516F8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услуги, запроса, указанного в статье 15.1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Орган, предоставляющий муниципальную услугу, организации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уполномоченные на рассмотрение жалобы должностные лица,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работники, которым может быть направлена жалоба 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 в Орган, в электронной форме посредством ЕПГУ, МФЦ либо в Министерство экономического развития, промышленности и транспорта Республики Коми – орган государственной власти, являющийся учредителем МФЦ (далее - Министерство).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администрации муниципального района «Сысольский» Республики Коми, в виду отсутствия вышестоящего органа, рассматриваются непосредственно руководителем администрации муниципального района «Сысольский» Республики Коми.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На основании поступившего заявления об оставлении жалобы без рассмотрения администрация принимает решение об оставлении заявления без рассмотрения.</w:t>
      </w:r>
    </w:p>
    <w:p w:rsidR="00E516F8" w:rsidRPr="00EA5E41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на решения и действия (бездействие) Органа, руководителя Органа, иного должностного лица Органа,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на решения и действия (бездействие) Органа и его должностных лиц,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срок рассмотрения жалобы в соответствии с настоящим административным регламентом.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 назначается распоряжением администрации муниципального района «Сысольский» Республики Коми.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отказа в удовлетворении жалобы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перечень оснований для оставления жалобы без ответа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№ 592, в отношении того же заявителя и по тому же предмету жалобы;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5.12.1. Орган, Министерство, должностное лицо, МФЦ, работник, наделенный полномочиями по рассмотрению жалоб, вправе оставить жалобу без ответа в следующих случаях: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Орган, Министерство, должностное лицо, МФЦ, работник, наделенный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516F8" w:rsidRPr="00EA5E41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принимается одно из следующих решений: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ж) сведения о порядке обжалования принятого по жалобе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5.14.1. Администрация обеспечивает информирование заявителей о порядке обжалования решений и действий (бездействия) администрации, специалистов структурных подразделений, посредством размещения информации на ЕПГУ.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16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информации и документах, необходимых для обоснования и рассмотрения жалобы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размещается: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информационных стендах, расположенных в Органе, в МФЦ;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официальных сайтах Органа (</w:t>
      </w:r>
      <w:hyperlink r:id="rId17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), МФЦ (</w:t>
      </w:r>
      <w:hyperlink r:id="rId18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http://mydocuments11.ru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</w:rPr>
        <w:t>)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телефонной связи по номеру Органа, МФЦ;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факсимильного сообщения;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-при личном обращении в Орган, МФЦ, в том числе по электронной почте;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-при письменном обращении в Орган, МФЦ;</w:t>
      </w:r>
    </w:p>
    <w:p w:rsidR="00C75009" w:rsidRPr="00FA2B82" w:rsidRDefault="00E516F8" w:rsidP="00FA2B82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FA2B82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признаков заявителей, 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C75009" w:rsidRDefault="00E516F8" w:rsidP="00C750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признаков заявителей</w:t>
      </w:r>
    </w:p>
    <w:tbl>
      <w:tblPr>
        <w:tblW w:w="96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4706"/>
        <w:gridCol w:w="11"/>
      </w:tblGrid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516F8" w:rsidRPr="00E516F8" w:rsidTr="00C750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"Выдача архивных справок, копий архивных документов, архивных выписок по архивным документам" в МФЦ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выдачей архивных справок, копий архивных документов, архивных выписок по архивным документам обращаются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юридическое лицо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физическое лицо (в т. ч. индивидуальный предприниматель)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предоставлением услуги заявитель обратился лично или через представителя по доверенности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заявитель обратился лично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 по доверенности</w:t>
            </w:r>
          </w:p>
        </w:tc>
      </w:tr>
      <w:tr w:rsidR="00E516F8" w:rsidRPr="00E516F8" w:rsidTr="00C750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"Выдача архивных справок, копий архивных документов, архивных выписок по архивным документам" в Орган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выдачей архивных справок, копий архивных документов, архивных выписок по архивным документам обращаются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юридическое лицо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физическое лицо (в т. ч. индивидуальный предприниматель)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предоставлением услуги заявитель обратился лично или через представителя по доверенности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заявитель обратился лично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 по доверенности</w:t>
            </w:r>
          </w:p>
        </w:tc>
      </w:tr>
    </w:tbl>
    <w:p w:rsidR="00E516F8" w:rsidRPr="00E516F8" w:rsidRDefault="00E516F8" w:rsidP="00E516F8">
      <w:pPr>
        <w:keepNext/>
        <w:keepLines/>
        <w:shd w:val="clear" w:color="auto" w:fill="FFFFFF"/>
        <w:spacing w:after="0" w:line="312" w:lineRule="atLeast"/>
        <w:jc w:val="center"/>
        <w:outlineLvl w:val="3"/>
        <w:rPr>
          <w:rFonts w:asciiTheme="majorHAnsi" w:eastAsiaTheme="majorEastAsia" w:hAnsiTheme="majorHAnsi" w:cstheme="majorBidi"/>
          <w:b/>
          <w:iCs/>
          <w:sz w:val="24"/>
          <w:szCs w:val="24"/>
          <w:lang w:eastAsia="ru-RU"/>
        </w:rPr>
      </w:pPr>
      <w:r w:rsidRPr="00E516F8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Таблица 2. </w:t>
      </w:r>
      <w:r w:rsidRPr="00E516F8">
        <w:rPr>
          <w:rFonts w:ascii="Times New Roman" w:hAnsi="Times New Roman" w:cs="Times New Roman"/>
          <w:bCs/>
          <w:iCs/>
          <w:sz w:val="24"/>
          <w:szCs w:val="24"/>
        </w:rPr>
        <w:t>Комбинации значений признаков,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6F8">
        <w:rPr>
          <w:rFonts w:ascii="Times New Roman" w:hAnsi="Times New Roman" w:cs="Times New Roman"/>
          <w:bCs/>
          <w:sz w:val="24"/>
          <w:szCs w:val="24"/>
        </w:rPr>
        <w:t>каждая из которых соответствует одному варианту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220"/>
      </w:tblGrid>
      <w:tr w:rsidR="00E516F8" w:rsidRPr="00E516F8" w:rsidTr="00C75009">
        <w:trPr>
          <w:trHeight w:val="4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услуги, за которым обращается заявитель «Решение о выдаче (об отказе в выдаче) заявителю оформленной архивной справки, копии архивного документа, архивной выписки по архивным документам»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Юридическое лицо, или индивидуальный предприниматель, или физическое лицо, обратилось лично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Юридическое лицо, или индивидуальный предприниматель, или физическое лицо, обратилось через представителя по доверенности</w:t>
            </w:r>
          </w:p>
        </w:tc>
      </w:tr>
    </w:tbl>
    <w:p w:rsidR="00FA2B82" w:rsidRDefault="00FA2B82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E516F8" w:rsidRPr="00E516F8" w:rsidRDefault="00E516F8" w:rsidP="00E51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77"/>
        <w:gridCol w:w="554"/>
        <w:gridCol w:w="2080"/>
        <w:gridCol w:w="738"/>
        <w:gridCol w:w="2647"/>
        <w:gridCol w:w="1102"/>
        <w:gridCol w:w="11"/>
      </w:tblGrid>
      <w:tr w:rsidR="00E516F8" w:rsidRPr="00E516F8" w:rsidTr="004D0733">
        <w:trPr>
          <w:trHeight w:val="20"/>
          <w:jc w:val="center"/>
        </w:trPr>
        <w:tc>
          <w:tcPr>
            <w:tcW w:w="96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" w:type="pct"/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3261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4D0733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D0733">
              <w:rPr>
                <w:rFonts w:ascii="Times New Roman" w:eastAsia="Calibri" w:hAnsi="Times New Roman" w:cs="Times New Roman"/>
                <w:lang w:eastAsia="ru-RU"/>
              </w:rPr>
              <w:t xml:space="preserve">Полное наименование </w:t>
            </w:r>
            <w:proofErr w:type="spellStart"/>
            <w:r w:rsidRPr="004D0733">
              <w:rPr>
                <w:rFonts w:ascii="Times New Roman" w:eastAsia="Calibri" w:hAnsi="Times New Roman" w:cs="Times New Roman"/>
                <w:lang w:eastAsia="ru-RU"/>
              </w:rPr>
              <w:t>юриди</w:t>
            </w:r>
            <w:r w:rsidR="004D073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4D0733">
              <w:rPr>
                <w:rFonts w:ascii="Times New Roman" w:eastAsia="Calibri" w:hAnsi="Times New Roman" w:cs="Times New Roman"/>
                <w:lang w:eastAsia="ru-RU"/>
              </w:rPr>
              <w:t>ческого</w:t>
            </w:r>
            <w:proofErr w:type="spellEnd"/>
            <w:r w:rsidRPr="004D0733">
              <w:rPr>
                <w:rFonts w:ascii="Times New Roman" w:eastAsia="Calibri" w:hAnsi="Times New Roman" w:cs="Times New Roman"/>
                <w:lang w:eastAsia="ru-RU"/>
              </w:rPr>
              <w:t xml:space="preserve">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326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326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746" w:type="dxa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965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4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5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9650" w:type="dxa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35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5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746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35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gridAfter w:val="1"/>
          <w:wAfter w:w="9" w:type="dxa"/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1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4D0733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8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Прошу выдать мне ______________________________________________________.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(архивную справку, копию архивного документа, архивную выписку по архивным документам)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справки о стаже работы и (или) размере заработной платы: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097"/>
      </w:tblGrid>
      <w:tr w:rsidR="00E516F8" w:rsidRPr="00E516F8" w:rsidTr="00E516F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«_______» ___________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  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случае перемены фамилии, имени,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Полное наименование организации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(указывается по трудовой книжке)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Цех, структурное подразделение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профессия (должность)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подтверждения времени работы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_____» _______________ ______ г.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подтверждения размера заработной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платы, указать за какие годы,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более 60 месяцев)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подряд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районном (поясном) коэффициенте: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местность, приравненная к районам Крайнего Севера (МКС)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находившихся во время работы в отпуске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ках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по уходу за ребенком (детьми) указать: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а) дату рождения ребенка: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год);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б) период отпуска (-ов):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а) 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б) отпуск (отпуска) по уходу за ребенком (детьми):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 ____ г. по «____»____ 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М.П. (для юридических лиц)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7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копии: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точное название документа_________________________________________________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дата и номер документа____________________________________________________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организации, создавшей документ___________________________________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экземпляров копий______________________________________________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733" w:rsidRDefault="004D0733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В случае выдачи архивной выписки из документа: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суть выписки__________________________________________________________________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документа____________________________________________________________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номер и дата документа_________________________________________________________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цель получения выписки________________________________________________________</w:t>
      </w:r>
    </w:p>
    <w:p w:rsidR="00E516F8" w:rsidRPr="00E516F8" w:rsidRDefault="00E516F8" w:rsidP="00E516F8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617"/>
        <w:gridCol w:w="851"/>
        <w:gridCol w:w="321"/>
        <w:gridCol w:w="1343"/>
        <w:gridCol w:w="179"/>
        <w:gridCol w:w="8"/>
        <w:gridCol w:w="984"/>
        <w:gridCol w:w="1187"/>
        <w:gridCol w:w="1506"/>
        <w:gridCol w:w="2053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E516F8" w:rsidRPr="00E516F8" w:rsidRDefault="00E516F8" w:rsidP="00E51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280"/>
        <w:gridCol w:w="228"/>
        <w:gridCol w:w="1283"/>
        <w:gridCol w:w="1029"/>
        <w:gridCol w:w="1172"/>
        <w:gridCol w:w="1488"/>
        <w:gridCol w:w="2037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E516F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" w:type="pct"/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Прошу выдать мне_______________________________________________________</w:t>
      </w:r>
    </w:p>
    <w:p w:rsidR="004D0733" w:rsidRDefault="004D0733" w:rsidP="004D07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0733" w:rsidRPr="00E516F8" w:rsidRDefault="004D0733" w:rsidP="004D07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516F8">
        <w:rPr>
          <w:rFonts w:ascii="Times New Roman" w:eastAsia="Calibri" w:hAnsi="Times New Roman" w:cs="Times New Roman"/>
          <w:sz w:val="20"/>
          <w:szCs w:val="20"/>
          <w:lang w:eastAsia="ru-RU"/>
        </w:rPr>
        <w:t>архивную справку, копию архивного документа, архивную выписку по архивным документам)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В случае выдачи архивной справки о стаже работы и (или) размере заработной платы: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097"/>
      </w:tblGrid>
      <w:tr w:rsidR="00E516F8" w:rsidRPr="00E516F8" w:rsidTr="00E516F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«_______» ____________  _________ г.</w:t>
            </w:r>
          </w:p>
        </w:tc>
      </w:tr>
      <w:tr w:rsidR="00E516F8" w:rsidRPr="00E516F8" w:rsidTr="00E516F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случае перемены фамилии, имени,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(указывается по трудовой книжке)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Цех, структурное подразделение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профессия (должность)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подтверждения времени работы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_____» _______________ ______ г.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подтверждения размера заработной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платы, указать за какие годы,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более 60 месяцев)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подряд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районном (поясном) коэффициенте: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местность, приравненная к районам Крайнего Севера (МКС)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находившихся во время работы в отпуске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ках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по уходу за ребенком (детьми) указать: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а) дату рождения ребенка: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год);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б) период отпуска (-ов):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а) 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б) отпуск (отпуска) по уходу за ребенком (детьми):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 ____ г. по «____»____ 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516F8">
        <w:rPr>
          <w:rFonts w:ascii="Times New Roman" w:eastAsia="Calibri" w:hAnsi="Times New Roman" w:cs="Times New Roman"/>
          <w:sz w:val="20"/>
          <w:szCs w:val="20"/>
          <w:lang w:eastAsia="ru-RU"/>
        </w:rPr>
        <w:t>М.П. (для юридических лиц)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4D07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копии: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точное название документа____________________________________________________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и номер документа_______________________________________________________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организации, создавшей документ______________________________________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экземпляров копий_________________________________________________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выписки из документа: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суть выписки_________________________________________________________________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документа____________________________________________________________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номер и дата документа_________________________________________________________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цель получения выписки________________________________________________________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49"/>
        <w:gridCol w:w="315"/>
        <w:gridCol w:w="1337"/>
        <w:gridCol w:w="179"/>
        <w:gridCol w:w="1037"/>
        <w:gridCol w:w="1180"/>
        <w:gridCol w:w="1503"/>
        <w:gridCol w:w="2044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E516F8" w:rsidRPr="00E516F8" w:rsidRDefault="00E516F8" w:rsidP="004D0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7" w:name="_GoBack"/>
      <w:bookmarkEnd w:id="7"/>
    </w:p>
    <w:p w:rsidR="00E516F8" w:rsidRPr="00E516F8" w:rsidRDefault="00E516F8" w:rsidP="00C7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(указать наименование муниципальной услуги)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707"/>
      </w:tblGrid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заявления о предоставлении муниципальной услуги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рассмотрения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  <w:tcBorders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ind w:firstLine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оставить заявление о предоставлении муниципальной услуги "___________________________________________________________________"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муниципальной услуги в соответствии с вариантом предоставления)</w:t>
            </w:r>
          </w:p>
        </w:tc>
      </w:tr>
      <w:tr w:rsidR="00E516F8" w:rsidRPr="00E516F8" w:rsidTr="00E516F8">
        <w:tblPrEx>
          <w:tblBorders>
            <w:insideV w:val="nil"/>
          </w:tblBorders>
        </w:tblPrEx>
        <w:tc>
          <w:tcPr>
            <w:tcW w:w="53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N _________________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рассмотрения.</w:t>
            </w:r>
          </w:p>
        </w:tc>
      </w:tr>
      <w:tr w:rsidR="00E516F8" w:rsidRPr="00E516F8" w:rsidTr="00E516F8">
        <w:tblPrEx>
          <w:tblBorders>
            <w:insideV w:val="nil"/>
          </w:tblBorders>
        </w:tblPrEx>
        <w:tc>
          <w:tcPr>
            <w:tcW w:w="53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регистрации)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</w:t>
      </w:r>
    </w:p>
    <w:p w:rsidR="00E516F8" w:rsidRPr="00E516F8" w:rsidRDefault="00E516F8" w:rsidP="00E516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и адрес электронной почты для связи: _________________</w:t>
      </w:r>
    </w:p>
    <w:tbl>
      <w:tblPr>
        <w:tblW w:w="0" w:type="auto"/>
        <w:tblBorders>
          <w:top w:val="single" w:sz="4" w:space="0" w:color="auto"/>
          <w:left w:val="nil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126"/>
        <w:gridCol w:w="425"/>
        <w:gridCol w:w="3685"/>
      </w:tblGrid>
      <w:tr w:rsidR="00E516F8" w:rsidRPr="00E516F8" w:rsidTr="00E516F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6F8" w:rsidSect="00C75009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B1" w:rsidRDefault="00241BB1" w:rsidP="00E516F8">
      <w:pPr>
        <w:spacing w:after="0" w:line="240" w:lineRule="auto"/>
      </w:pPr>
      <w:r>
        <w:separator/>
      </w:r>
    </w:p>
  </w:endnote>
  <w:endnote w:type="continuationSeparator" w:id="0">
    <w:p w:rsidR="00241BB1" w:rsidRDefault="00241BB1" w:rsidP="00E5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B1" w:rsidRDefault="00241BB1" w:rsidP="00E516F8">
      <w:pPr>
        <w:spacing w:after="0" w:line="240" w:lineRule="auto"/>
      </w:pPr>
      <w:r>
        <w:separator/>
      </w:r>
    </w:p>
  </w:footnote>
  <w:footnote w:type="continuationSeparator" w:id="0">
    <w:p w:rsidR="00241BB1" w:rsidRDefault="00241BB1" w:rsidP="00E516F8">
      <w:pPr>
        <w:spacing w:after="0" w:line="240" w:lineRule="auto"/>
      </w:pPr>
      <w:r>
        <w:continuationSeparator/>
      </w:r>
    </w:p>
  </w:footnote>
  <w:footnote w:id="1">
    <w:p w:rsidR="00EA5E41" w:rsidRDefault="00EA5E41" w:rsidP="00E516F8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A5E41" w:rsidRDefault="00EA5E41" w:rsidP="00E516F8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A5E41" w:rsidRDefault="00EA5E41" w:rsidP="00E516F8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EA5E41" w:rsidRDefault="00EA5E41" w:rsidP="00E516F8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E29"/>
    <w:multiLevelType w:val="hybridMultilevel"/>
    <w:tmpl w:val="F9A26C90"/>
    <w:lvl w:ilvl="0" w:tplc="D84EAD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1DAF"/>
    <w:multiLevelType w:val="hybridMultilevel"/>
    <w:tmpl w:val="1138CDDE"/>
    <w:lvl w:ilvl="0" w:tplc="4442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0E272E05"/>
    <w:multiLevelType w:val="hybridMultilevel"/>
    <w:tmpl w:val="9C64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C03"/>
    <w:multiLevelType w:val="hybridMultilevel"/>
    <w:tmpl w:val="C6727A72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17E85CC5"/>
    <w:multiLevelType w:val="hybridMultilevel"/>
    <w:tmpl w:val="B570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020C"/>
    <w:multiLevelType w:val="hybridMultilevel"/>
    <w:tmpl w:val="33BE8240"/>
    <w:lvl w:ilvl="0" w:tplc="CDB8AF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8BE6AFC"/>
    <w:multiLevelType w:val="hybridMultilevel"/>
    <w:tmpl w:val="B938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6698"/>
    <w:multiLevelType w:val="hybridMultilevel"/>
    <w:tmpl w:val="A4A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1429"/>
    <w:multiLevelType w:val="hybridMultilevel"/>
    <w:tmpl w:val="3F3E89E4"/>
    <w:lvl w:ilvl="0" w:tplc="03D20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B64A9A"/>
    <w:multiLevelType w:val="hybridMultilevel"/>
    <w:tmpl w:val="AECC3FFE"/>
    <w:lvl w:ilvl="0" w:tplc="90D47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406FC"/>
    <w:multiLevelType w:val="hybridMultilevel"/>
    <w:tmpl w:val="14C88D12"/>
    <w:lvl w:ilvl="0" w:tplc="8CD08E3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05627"/>
    <w:multiLevelType w:val="multilevel"/>
    <w:tmpl w:val="91DAC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8C80C33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394425F1"/>
    <w:multiLevelType w:val="hybridMultilevel"/>
    <w:tmpl w:val="44282F30"/>
    <w:lvl w:ilvl="0" w:tplc="A8ECC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7D50B2"/>
    <w:multiLevelType w:val="hybridMultilevel"/>
    <w:tmpl w:val="1138CDDE"/>
    <w:lvl w:ilvl="0" w:tplc="4442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112190"/>
    <w:multiLevelType w:val="multilevel"/>
    <w:tmpl w:val="82903A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E47260"/>
    <w:multiLevelType w:val="hybridMultilevel"/>
    <w:tmpl w:val="3648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6B6"/>
    <w:multiLevelType w:val="hybridMultilevel"/>
    <w:tmpl w:val="2CB8FB74"/>
    <w:lvl w:ilvl="0" w:tplc="B9185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570F"/>
    <w:multiLevelType w:val="multilevel"/>
    <w:tmpl w:val="68DE8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824B27"/>
    <w:multiLevelType w:val="hybridMultilevel"/>
    <w:tmpl w:val="7EF055FE"/>
    <w:lvl w:ilvl="0" w:tplc="E2FEBC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E75EFF"/>
    <w:multiLevelType w:val="hybridMultilevel"/>
    <w:tmpl w:val="4E5E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815D5"/>
    <w:multiLevelType w:val="multilevel"/>
    <w:tmpl w:val="0C6CEF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29728EF"/>
    <w:multiLevelType w:val="hybridMultilevel"/>
    <w:tmpl w:val="4106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7423C"/>
    <w:multiLevelType w:val="hybridMultilevel"/>
    <w:tmpl w:val="F9B6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EF2E0E"/>
    <w:multiLevelType w:val="hybridMultilevel"/>
    <w:tmpl w:val="CC7EA0F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43AB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600E3B5C"/>
    <w:multiLevelType w:val="hybridMultilevel"/>
    <w:tmpl w:val="C4B8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B7FE5"/>
    <w:multiLevelType w:val="multilevel"/>
    <w:tmpl w:val="8C46FD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5763D1"/>
    <w:multiLevelType w:val="multilevel"/>
    <w:tmpl w:val="B4522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 w15:restartNumberingAfterBreak="0">
    <w:nsid w:val="67057F24"/>
    <w:multiLevelType w:val="multilevel"/>
    <w:tmpl w:val="6E1CB716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39" w15:restartNumberingAfterBreak="0">
    <w:nsid w:val="6AF46D23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40" w15:restartNumberingAfterBreak="0">
    <w:nsid w:val="7230745C"/>
    <w:multiLevelType w:val="multilevel"/>
    <w:tmpl w:val="91DAC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2945AAB"/>
    <w:multiLevelType w:val="multilevel"/>
    <w:tmpl w:val="B038C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 w15:restartNumberingAfterBreak="0">
    <w:nsid w:val="738B74E9"/>
    <w:multiLevelType w:val="hybridMultilevel"/>
    <w:tmpl w:val="0EE0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5A60"/>
    <w:multiLevelType w:val="hybridMultilevel"/>
    <w:tmpl w:val="A8D8D64C"/>
    <w:lvl w:ilvl="0" w:tplc="BCAE18A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941BF0"/>
    <w:multiLevelType w:val="hybridMultilevel"/>
    <w:tmpl w:val="A9E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95DF2"/>
    <w:multiLevelType w:val="multilevel"/>
    <w:tmpl w:val="D8C0D216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46" w15:restartNumberingAfterBreak="0">
    <w:nsid w:val="7EBB2D66"/>
    <w:multiLevelType w:val="multilevel"/>
    <w:tmpl w:val="624A0FD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087" w:hanging="81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FE556A8"/>
    <w:multiLevelType w:val="hybridMultilevel"/>
    <w:tmpl w:val="69CA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13"/>
  </w:num>
  <w:num w:numId="4">
    <w:abstractNumId w:val="28"/>
  </w:num>
  <w:num w:numId="5">
    <w:abstractNumId w:val="7"/>
  </w:num>
  <w:num w:numId="6">
    <w:abstractNumId w:val="24"/>
  </w:num>
  <w:num w:numId="7">
    <w:abstractNumId w:val="0"/>
  </w:num>
  <w:num w:numId="8">
    <w:abstractNumId w:val="16"/>
  </w:num>
  <w:num w:numId="9">
    <w:abstractNumId w:val="6"/>
  </w:num>
  <w:num w:numId="10">
    <w:abstractNumId w:val="30"/>
  </w:num>
  <w:num w:numId="11">
    <w:abstractNumId w:val="2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5"/>
  </w:num>
  <w:num w:numId="16">
    <w:abstractNumId w:val="20"/>
  </w:num>
  <w:num w:numId="17">
    <w:abstractNumId w:val="8"/>
  </w:num>
  <w:num w:numId="18">
    <w:abstractNumId w:val="35"/>
  </w:num>
  <w:num w:numId="19">
    <w:abstractNumId w:val="23"/>
  </w:num>
  <w:num w:numId="20">
    <w:abstractNumId w:val="3"/>
  </w:num>
  <w:num w:numId="21">
    <w:abstractNumId w:val="38"/>
  </w:num>
  <w:num w:numId="22">
    <w:abstractNumId w:val="41"/>
  </w:num>
  <w:num w:numId="23">
    <w:abstractNumId w:val="45"/>
  </w:num>
  <w:num w:numId="24">
    <w:abstractNumId w:val="43"/>
  </w:num>
  <w:num w:numId="25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37"/>
  </w:num>
  <w:num w:numId="29">
    <w:abstractNumId w:val="40"/>
  </w:num>
  <w:num w:numId="30">
    <w:abstractNumId w:val="46"/>
  </w:num>
  <w:num w:numId="31">
    <w:abstractNumId w:val="26"/>
  </w:num>
  <w:num w:numId="32">
    <w:abstractNumId w:val="36"/>
  </w:num>
  <w:num w:numId="33">
    <w:abstractNumId w:val="21"/>
  </w:num>
  <w:num w:numId="34">
    <w:abstractNumId w:val="5"/>
  </w:num>
  <w:num w:numId="35">
    <w:abstractNumId w:val="44"/>
  </w:num>
  <w:num w:numId="36">
    <w:abstractNumId w:val="1"/>
  </w:num>
  <w:num w:numId="37">
    <w:abstractNumId w:val="39"/>
  </w:num>
  <w:num w:numId="38">
    <w:abstractNumId w:val="19"/>
  </w:num>
  <w:num w:numId="39">
    <w:abstractNumId w:val="4"/>
  </w:num>
  <w:num w:numId="40">
    <w:abstractNumId w:val="9"/>
  </w:num>
  <w:num w:numId="41">
    <w:abstractNumId w:val="34"/>
  </w:num>
  <w:num w:numId="42">
    <w:abstractNumId w:val="32"/>
  </w:num>
  <w:num w:numId="43">
    <w:abstractNumId w:val="14"/>
  </w:num>
  <w:num w:numId="44">
    <w:abstractNumId w:val="17"/>
  </w:num>
  <w:num w:numId="45">
    <w:abstractNumId w:val="2"/>
  </w:num>
  <w:num w:numId="46">
    <w:abstractNumId w:val="22"/>
  </w:num>
  <w:num w:numId="47">
    <w:abstractNumId w:val="11"/>
  </w:num>
  <w:num w:numId="48">
    <w:abstractNumId w:val="3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32"/>
    <w:rsid w:val="00016D17"/>
    <w:rsid w:val="00043385"/>
    <w:rsid w:val="000511A0"/>
    <w:rsid w:val="00056673"/>
    <w:rsid w:val="000A38C2"/>
    <w:rsid w:val="000C5B58"/>
    <w:rsid w:val="000C6E8B"/>
    <w:rsid w:val="000D1EA1"/>
    <w:rsid w:val="000D4463"/>
    <w:rsid w:val="00103AFE"/>
    <w:rsid w:val="001129E7"/>
    <w:rsid w:val="00162AB8"/>
    <w:rsid w:val="00183B78"/>
    <w:rsid w:val="00185FA0"/>
    <w:rsid w:val="001C6A78"/>
    <w:rsid w:val="0021008E"/>
    <w:rsid w:val="00231C0F"/>
    <w:rsid w:val="00241BB1"/>
    <w:rsid w:val="00242F13"/>
    <w:rsid w:val="00243F46"/>
    <w:rsid w:val="0029256D"/>
    <w:rsid w:val="002C6957"/>
    <w:rsid w:val="002D4D95"/>
    <w:rsid w:val="00333429"/>
    <w:rsid w:val="0038260F"/>
    <w:rsid w:val="00395B11"/>
    <w:rsid w:val="003A698B"/>
    <w:rsid w:val="003C23AF"/>
    <w:rsid w:val="003E5803"/>
    <w:rsid w:val="00401E54"/>
    <w:rsid w:val="00411567"/>
    <w:rsid w:val="0042761E"/>
    <w:rsid w:val="0044278C"/>
    <w:rsid w:val="00442AFC"/>
    <w:rsid w:val="00457397"/>
    <w:rsid w:val="004A423B"/>
    <w:rsid w:val="004B0298"/>
    <w:rsid w:val="004D0733"/>
    <w:rsid w:val="004E015C"/>
    <w:rsid w:val="004E1D08"/>
    <w:rsid w:val="004F2682"/>
    <w:rsid w:val="00516598"/>
    <w:rsid w:val="0054461D"/>
    <w:rsid w:val="00583C56"/>
    <w:rsid w:val="00596FA3"/>
    <w:rsid w:val="005B0A02"/>
    <w:rsid w:val="005B1F85"/>
    <w:rsid w:val="005D230D"/>
    <w:rsid w:val="00636B80"/>
    <w:rsid w:val="0066011E"/>
    <w:rsid w:val="00671A96"/>
    <w:rsid w:val="0068488D"/>
    <w:rsid w:val="00686228"/>
    <w:rsid w:val="00696DC0"/>
    <w:rsid w:val="006B3547"/>
    <w:rsid w:val="006C5267"/>
    <w:rsid w:val="006D6ECB"/>
    <w:rsid w:val="006F62D6"/>
    <w:rsid w:val="0073439D"/>
    <w:rsid w:val="007419C4"/>
    <w:rsid w:val="00756CD2"/>
    <w:rsid w:val="00777C7D"/>
    <w:rsid w:val="007847F7"/>
    <w:rsid w:val="007C77A6"/>
    <w:rsid w:val="007D0F9F"/>
    <w:rsid w:val="00815FF7"/>
    <w:rsid w:val="00826C26"/>
    <w:rsid w:val="00847558"/>
    <w:rsid w:val="008A5C9F"/>
    <w:rsid w:val="008C3926"/>
    <w:rsid w:val="008D1DAA"/>
    <w:rsid w:val="009017E4"/>
    <w:rsid w:val="009123D1"/>
    <w:rsid w:val="00927E70"/>
    <w:rsid w:val="00936332"/>
    <w:rsid w:val="009C5F7B"/>
    <w:rsid w:val="00A26D16"/>
    <w:rsid w:val="00A45D3A"/>
    <w:rsid w:val="00A51261"/>
    <w:rsid w:val="00A64AD8"/>
    <w:rsid w:val="00A64D77"/>
    <w:rsid w:val="00A914ED"/>
    <w:rsid w:val="00AA3D76"/>
    <w:rsid w:val="00AC0C18"/>
    <w:rsid w:val="00AC7EDA"/>
    <w:rsid w:val="00AF22CF"/>
    <w:rsid w:val="00B16ED4"/>
    <w:rsid w:val="00B5200B"/>
    <w:rsid w:val="00B640BD"/>
    <w:rsid w:val="00B70102"/>
    <w:rsid w:val="00BF0977"/>
    <w:rsid w:val="00C6709F"/>
    <w:rsid w:val="00C75009"/>
    <w:rsid w:val="00C97128"/>
    <w:rsid w:val="00CA1217"/>
    <w:rsid w:val="00CD0202"/>
    <w:rsid w:val="00CD0A6B"/>
    <w:rsid w:val="00CD34C4"/>
    <w:rsid w:val="00D0011B"/>
    <w:rsid w:val="00D02A14"/>
    <w:rsid w:val="00D50227"/>
    <w:rsid w:val="00D614CC"/>
    <w:rsid w:val="00DA0ACA"/>
    <w:rsid w:val="00DC3841"/>
    <w:rsid w:val="00DE1BCA"/>
    <w:rsid w:val="00DF66E9"/>
    <w:rsid w:val="00E104FA"/>
    <w:rsid w:val="00E50D46"/>
    <w:rsid w:val="00E516F8"/>
    <w:rsid w:val="00E82252"/>
    <w:rsid w:val="00EA5E41"/>
    <w:rsid w:val="00EB2C2B"/>
    <w:rsid w:val="00EF4B06"/>
    <w:rsid w:val="00EF7241"/>
    <w:rsid w:val="00F26305"/>
    <w:rsid w:val="00F40303"/>
    <w:rsid w:val="00F5129E"/>
    <w:rsid w:val="00F76F8B"/>
    <w:rsid w:val="00F836A2"/>
    <w:rsid w:val="00FA11A7"/>
    <w:rsid w:val="00FA2B82"/>
    <w:rsid w:val="00FF65F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66AA"/>
  <w15:chartTrackingRefBased/>
  <w15:docId w15:val="{922E6CC2-0B5D-4BBA-BDAE-A78ED8C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A0"/>
  </w:style>
  <w:style w:type="paragraph" w:styleId="2">
    <w:name w:val="heading 2"/>
    <w:basedOn w:val="a"/>
    <w:next w:val="a"/>
    <w:link w:val="20"/>
    <w:uiPriority w:val="1"/>
    <w:unhideWhenUsed/>
    <w:qFormat/>
    <w:rsid w:val="00E516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516F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3385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A11A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8D1D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1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foinfo-item-text">
    <w:name w:val="info__info-item-text"/>
    <w:rsid w:val="008D1DAA"/>
  </w:style>
  <w:style w:type="paragraph" w:customStyle="1" w:styleId="1">
    <w:name w:val="Без интервала1"/>
    <w:rsid w:val="00D001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F7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EB2C2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43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583C5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457397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457397"/>
  </w:style>
  <w:style w:type="paragraph" w:customStyle="1" w:styleId="22">
    <w:name w:val="Знак Знак Знак2 Знак Знак Знак Знак"/>
    <w:basedOn w:val="a"/>
    <w:rsid w:val="00112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516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6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6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516F8"/>
  </w:style>
  <w:style w:type="paragraph" w:customStyle="1" w:styleId="ConsPlusNormal">
    <w:name w:val="ConsPlusNormal"/>
    <w:link w:val="ConsPlusNormal0"/>
    <w:rsid w:val="00E5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51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1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1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1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516F8"/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E516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pt-a0">
    <w:name w:val="pt-a0"/>
    <w:rsid w:val="00E516F8"/>
  </w:style>
  <w:style w:type="paragraph" w:customStyle="1" w:styleId="pt-a-000019">
    <w:name w:val="pt-a-000019"/>
    <w:basedOn w:val="a"/>
    <w:rsid w:val="00E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2">
    <w:name w:val="pt-a-000072"/>
    <w:basedOn w:val="a"/>
    <w:rsid w:val="00E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3">
    <w:name w:val="pt-a0-000073"/>
    <w:rsid w:val="00E516F8"/>
  </w:style>
  <w:style w:type="table" w:styleId="ac">
    <w:name w:val="Table Grid"/>
    <w:basedOn w:val="a1"/>
    <w:uiPriority w:val="59"/>
    <w:rsid w:val="00E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E51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51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516F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1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3"/>
    <w:rsid w:val="00E516F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f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2"/>
    <w:rsid w:val="00E516F8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23">
    <w:name w:val="Основной текст (2)_"/>
    <w:link w:val="24"/>
    <w:locked/>
    <w:rsid w:val="00E516F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16F8"/>
    <w:pPr>
      <w:widowControl w:val="0"/>
      <w:shd w:val="clear" w:color="auto" w:fill="FFFFFF"/>
      <w:spacing w:before="360" w:after="0" w:line="322" w:lineRule="exact"/>
      <w:ind w:firstLine="740"/>
      <w:jc w:val="both"/>
    </w:pPr>
    <w:rPr>
      <w:sz w:val="28"/>
      <w:szCs w:val="28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E516F8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E516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unhideWhenUsed/>
    <w:rsid w:val="00E516F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516F8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516F8"/>
    <w:rPr>
      <w:vertAlign w:val="superscript"/>
    </w:rPr>
  </w:style>
  <w:style w:type="paragraph" w:customStyle="1" w:styleId="11">
    <w:name w:val="Текст сноски1"/>
    <w:basedOn w:val="a"/>
    <w:next w:val="af6"/>
    <w:link w:val="12"/>
    <w:uiPriority w:val="99"/>
    <w:semiHidden/>
    <w:unhideWhenUsed/>
    <w:rsid w:val="00E516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E516F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User\Desktop\&#1064;&#1072;&#1073;&#1083;&#1086;&#1085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%20(&#1088;&#1077;&#1076;.%2028.08.2018).docx" TargetMode="External"/><Relationship Id="rId18" Type="http://schemas.openxmlformats.org/officeDocument/2006/relationships/hyperlink" Target="http://mydocuments1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https://sysola-r11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sola-r11.gosweb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sola-r11.gosweb.gosuslugi.ru/dlya-zhiteley/uslugi-i-servisy/vydacha-arhivnyh-spravok-kopiy-arhivnyh-dokumentov-arhivnyh-vypi_23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http://mydocuments1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iv@sysola.rkomi.ru" TargetMode="External"/><Relationship Id="rId14" Type="http://schemas.openxmlformats.org/officeDocument/2006/relationships/hyperlink" Target="https://sysola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F8D2-839C-46FA-B157-563BE86E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14277</Words>
  <Characters>81381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arhivpk</cp:lastModifiedBy>
  <cp:revision>4</cp:revision>
  <cp:lastPrinted>2025-03-17T10:26:00Z</cp:lastPrinted>
  <dcterms:created xsi:type="dcterms:W3CDTF">2025-03-17T11:50:00Z</dcterms:created>
  <dcterms:modified xsi:type="dcterms:W3CDTF">2025-03-19T05:45:00Z</dcterms:modified>
</cp:coreProperties>
</file>