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A9" w:rsidRPr="00C42D62" w:rsidRDefault="00C94FA9" w:rsidP="00C94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C42D62">
        <w:rPr>
          <w:rFonts w:ascii="Times New Roman" w:hAnsi="Times New Roman" w:cs="Times New Roman"/>
          <w:bCs/>
          <w:color w:val="000000"/>
          <w:sz w:val="32"/>
          <w:szCs w:val="32"/>
        </w:rPr>
        <w:t>Уважаемые страхователи!</w:t>
      </w:r>
    </w:p>
    <w:p w:rsidR="00C94FA9" w:rsidRPr="00C42D62" w:rsidRDefault="00C94FA9" w:rsidP="00C94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C94FA9" w:rsidRPr="00C42D62" w:rsidRDefault="00C94FA9" w:rsidP="00C94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proofErr w:type="gramStart"/>
      <w:r w:rsidRPr="00C42D62">
        <w:rPr>
          <w:rFonts w:ascii="Times New Roman" w:hAnsi="Times New Roman" w:cs="Times New Roman"/>
          <w:bCs/>
          <w:color w:val="000000"/>
          <w:sz w:val="32"/>
          <w:szCs w:val="32"/>
        </w:rPr>
        <w:t>В связи с переходом на Единую цифровую платформу в социальной сфере в период</w:t>
      </w:r>
      <w:proofErr w:type="gramEnd"/>
      <w:r w:rsidRPr="00C42D6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с 15.09.2024 по 29.09.2024 приостановлена регистрация и снятие с учета страхователей в СФР. </w:t>
      </w:r>
    </w:p>
    <w:p w:rsidR="00C94FA9" w:rsidRPr="00C42D62" w:rsidRDefault="00C94FA9" w:rsidP="00C94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C42D6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С 01.11.2024 года вводится новый регистрационный номер страхователя в СФР, который необходимо указывать в отчетности, представляемой в СФР. </w:t>
      </w:r>
    </w:p>
    <w:p w:rsidR="00C94FA9" w:rsidRPr="00C42D62" w:rsidRDefault="00C94FA9" w:rsidP="00C94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C42D6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Узнать свой новый регистрационный номер в СФР страхователь может на официальном сайте СФР с 01.10.2024: https://ecp.sfr.gov.ru/new-reg-num.    </w:t>
      </w:r>
    </w:p>
    <w:p w:rsidR="00C90BB9" w:rsidRDefault="00C94FA9" w:rsidP="00C94FA9">
      <w:pPr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C42D62">
        <w:rPr>
          <w:rFonts w:ascii="Times New Roman" w:hAnsi="Times New Roman" w:cs="Times New Roman"/>
          <w:bCs/>
          <w:color w:val="000000"/>
          <w:sz w:val="32"/>
          <w:szCs w:val="32"/>
        </w:rPr>
        <w:t>Кроме этого, сведения о новом регистрационном номере в СФР будут отражены в выписках ЕГРЮЛ/ЕГРИП.</w:t>
      </w:r>
    </w:p>
    <w:p w:rsidR="0019199F" w:rsidRDefault="0019199F" w:rsidP="00C94FA9">
      <w:pPr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По интересующим вопросам просим обратиться по телефону 8-82131-91962.</w:t>
      </w:r>
    </w:p>
    <w:p w:rsidR="0019199F" w:rsidRPr="00C42D62" w:rsidRDefault="0019199F" w:rsidP="00C94FA9">
      <w:pPr>
        <w:ind w:firstLine="709"/>
        <w:jc w:val="both"/>
        <w:rPr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ОСФР по Республике Коми.</w:t>
      </w:r>
      <w:bookmarkStart w:id="0" w:name="_GoBack"/>
      <w:bookmarkEnd w:id="0"/>
    </w:p>
    <w:sectPr w:rsidR="0019199F" w:rsidRPr="00C4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9A"/>
    <w:rsid w:val="0019199F"/>
    <w:rsid w:val="0059569A"/>
    <w:rsid w:val="00C42D62"/>
    <w:rsid w:val="00C90BB9"/>
    <w:rsid w:val="00C9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 Елена Николаевна</dc:creator>
  <cp:lastModifiedBy>Унгефуг Надежда Михайловна</cp:lastModifiedBy>
  <cp:revision>2</cp:revision>
  <dcterms:created xsi:type="dcterms:W3CDTF">2024-09-24T11:25:00Z</dcterms:created>
  <dcterms:modified xsi:type="dcterms:W3CDTF">2024-09-24T11:25:00Z</dcterms:modified>
</cp:coreProperties>
</file>