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54" w:rsidRPr="00500154" w:rsidRDefault="00500154" w:rsidP="00500154">
      <w:pPr>
        <w:spacing w:before="300" w:after="150" w:line="240" w:lineRule="auto"/>
        <w:outlineLvl w:val="0"/>
        <w:rPr>
          <w:rFonts w:ascii="As-Nova Regular" w:eastAsia="Times New Roman" w:hAnsi="As-Nova Regular" w:cs="Times New Roman"/>
          <w:color w:val="333333"/>
          <w:kern w:val="36"/>
          <w:sz w:val="29"/>
          <w:szCs w:val="29"/>
          <w:lang w:eastAsia="ru-RU"/>
        </w:rPr>
      </w:pPr>
      <w:r w:rsidRPr="00500154">
        <w:rPr>
          <w:rFonts w:ascii="As-Nova Regular" w:eastAsia="Times New Roman" w:hAnsi="As-Nova Regular" w:cs="Times New Roman"/>
          <w:color w:val="333333"/>
          <w:kern w:val="36"/>
          <w:sz w:val="29"/>
          <w:szCs w:val="29"/>
          <w:lang w:eastAsia="ru-RU"/>
        </w:rPr>
        <w:t xml:space="preserve">Объявляется «Общий сбор» всех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kern w:val="36"/>
          <w:sz w:val="29"/>
          <w:szCs w:val="29"/>
          <w:lang w:eastAsia="ru-RU"/>
        </w:rPr>
        <w:t>эковолонтеров</w:t>
      </w:r>
      <w:proofErr w:type="spellEnd"/>
    </w:p>
    <w:p w:rsidR="00500154" w:rsidRPr="00500154" w:rsidRDefault="00500154" w:rsidP="00500154">
      <w:pPr>
        <w:spacing w:line="240" w:lineRule="auto"/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</w:pP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Всероссийский конкурс от «Воды России» символично стартовал 22 марта во Всемирный день водных ресурсов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Второй год подряд волонтерские организации и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экоактивисты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 xml:space="preserve"> со всей страны могут принять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участие в конкурсе от «Воды России». Символично, что старт конкурса приурочен ко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Всемирному дню водных ресурсов – 22 марта 2023 года, чтобы напомнить о важности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сохранения чистоты пресных водоемов.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«Мы хотим привлечь внимание всех, кому небезразлична экология, к вопросам сохранения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чистоты водных объектов нашей страны. А еще поблагодарить каждого, кто вносит свой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посильный вклад в дело охраны природы –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эковолонтеров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. Это конкурс для них и о них, 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каждая конкурсная работа – это новый шаг в деле сохранения чистоты мира вокруг», -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отмечает Илья Разбаш, директор ФГБУ «Центр развития ВХК» (Минприроды РФ) и лидер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акции «Вода России».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В этом году конкурс разделен на 7 номинаций: 4 из них индивидуальные и 3 командные,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полное описание которых доступно на сайте сбор-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волонтеров.рф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. Чтобы принять участие в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командных состязаниях, нужно собрать от 10 человек, горящих экологическими идеями.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Главное условие во всех командных номинациях – максимально масштабно и креативно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провести уборку берега водоема и рассказать об этом как можно большему количеству людей.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И здесь есть ради чего постараться- в следующем году организаторы акции «Вода России»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проведут масштабное ключевое мероприятие в регионе команды, победившей в номинации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«Абсолютный чемпион», где волонтеры-победители станут почетными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вип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-гостями.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Индивидуальные номинации подойдут тем, кто хочет поддержать свою команду и рассказать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о своем личном опыте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эковолонтерства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. Выбрать можно как одну номинацию, так 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попробовать свои силы сразу в каждой: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1. Номинация «Оригинальная находка» пришла из опыта и рейтингов волонтеров «Воды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России», когда попытки найти «самый интересный мусор» стали своего рода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состязанием. Делитесь и вы своими открытиями и выигрывайте призы!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2. Номинация «Эко-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блогер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 xml:space="preserve">» ждет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видеоработы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 xml:space="preserve"> от тех, кто не боится работать на камеру 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точно знает, что рассказать про полезные эко-привычки. Снимайте, монтируйте,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распространяйте эко-ролики!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3. Номинация «Эко-след» - это своего рода «рассказ о мусоре». Расскажите о том, как можно повторно использовать собранный мусор, а еще справляться с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перепотреблением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 xml:space="preserve"> товаров. Умеренность и вдумчивое потребление – залог сокращения объемов мусора.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4. Номинация «Эко-педагог» подойдет учителям, преподавателям и наставникам. Недаром 2023 год назван Президентом России Владимиром Путиным годом педагога и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наставника, и организаторы конкурса целиком и полностью поддерживают эту идею.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Именно благодаря вашим вдохновляющим примерам следуют новые поколения. Ждем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ваших конкурсных работ, а награду победитель получит из рук министра природных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ресурсов и экологии РФ Александра Козлова Заявки и конкурсные работы принимаются с 22 марта по 30 мая 2023 года. Первые 1000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участников получит наборы волонтера с символикой акции «Вода России» для использования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в своих конкурсных работах и по назначению – на уборках.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Победителей выберет и огласит 1 августа 2023 г. жюри в лице Вячеслава Фетисова,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председателя Всероссийского общества охраны природы, посла доброй воли Программы ООН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по окружающей среде (ЮНЕП), Романа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Минухина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, директора Департамента государственной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политики и регулирования в области водных ресурсов Минприроды России, Ильи Разбаша,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директора ФГБУ «Центр развития ВХК» и лидера акции «Вода России», Юлии Михалковой,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актрисы, телеведущей и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амбассадора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 xml:space="preserve"> акции «Вода России», Елены Гороховой, директора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>межрегиональной экологической общественной организации – «Движение ЭКА» и актера,</w:t>
      </w:r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br/>
        <w:t xml:space="preserve">телеведущего и музыканта Стаса </w:t>
      </w:r>
      <w:proofErr w:type="spellStart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Ярушина</w:t>
      </w:r>
      <w:proofErr w:type="spellEnd"/>
      <w:r w:rsidRPr="00500154">
        <w:rPr>
          <w:rFonts w:ascii="As-Nova Regular" w:eastAsia="Times New Roman" w:hAnsi="As-Nova Regular" w:cs="Times New Roman"/>
          <w:color w:val="333333"/>
          <w:sz w:val="21"/>
          <w:szCs w:val="21"/>
          <w:lang w:eastAsia="ru-RU"/>
        </w:rPr>
        <w:t>.</w:t>
      </w:r>
    </w:p>
    <w:p w:rsidR="00FC4DEC" w:rsidRDefault="00FC4DEC">
      <w:bookmarkStart w:id="0" w:name="_GoBack"/>
      <w:bookmarkEnd w:id="0"/>
    </w:p>
    <w:sectPr w:rsidR="00FC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D1"/>
    <w:rsid w:val="00500154"/>
    <w:rsid w:val="00A261D1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0B66-3A41-4F10-BD7C-850CCAB1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2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2023-05-16T06:30:00Z</dcterms:created>
  <dcterms:modified xsi:type="dcterms:W3CDTF">2023-05-16T06:58:00Z</dcterms:modified>
</cp:coreProperties>
</file>