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49" w:rsidRPr="00206283" w:rsidRDefault="00C66A49" w:rsidP="00C66A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ПРОЕКТ</w:t>
      </w: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A49" w:rsidRPr="00206283" w:rsidRDefault="00C66A49" w:rsidP="00C66A4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0628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  <w:t>ПОСТАНОВЛЕНИЕ</w:t>
      </w:r>
    </w:p>
    <w:p w:rsidR="00C66A49" w:rsidRPr="00206283" w:rsidRDefault="00C66A49" w:rsidP="00C66A4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0628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ШУÖМ</w:t>
      </w: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A49" w:rsidRPr="00206283" w:rsidRDefault="00C66A49" w:rsidP="00C66A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66A49" w:rsidRPr="007C36FF" w:rsidRDefault="00C66A49" w:rsidP="00C66A49">
      <w:pPr>
        <w:keepNext/>
        <w:spacing w:after="0" w:line="240" w:lineRule="auto"/>
        <w:ind w:firstLine="142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_________        </w:t>
      </w:r>
      <w:r w:rsidRPr="00206283">
        <w:rPr>
          <w:rFonts w:ascii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7A374F"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Pr="0020628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206283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206283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6A49" w:rsidRPr="00206283" w:rsidRDefault="00C66A49" w:rsidP="00C66A49">
      <w:pPr>
        <w:keepNext/>
        <w:spacing w:after="0" w:line="240" w:lineRule="auto"/>
        <w:ind w:right="187" w:firstLine="142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6283">
        <w:rPr>
          <w:rFonts w:ascii="Times New Roman" w:hAnsi="Times New Roman" w:cs="Times New Roman"/>
          <w:sz w:val="24"/>
          <w:szCs w:val="24"/>
          <w:lang w:eastAsia="ru-RU"/>
        </w:rPr>
        <w:t xml:space="preserve">с. Визинга, Республика Коми </w:t>
      </w:r>
    </w:p>
    <w:p w:rsidR="00C66A49" w:rsidRPr="006057B4" w:rsidRDefault="00C66A49" w:rsidP="00C66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4961"/>
      </w:tblGrid>
      <w:tr w:rsidR="00C66A49" w:rsidRPr="00BD6C78" w:rsidTr="000C5E23">
        <w:trPr>
          <w:trHeight w:val="699"/>
        </w:trPr>
        <w:tc>
          <w:tcPr>
            <w:tcW w:w="1305" w:type="dxa"/>
          </w:tcPr>
          <w:p w:rsidR="00C66A49" w:rsidRPr="00652892" w:rsidRDefault="00C66A49" w:rsidP="000C5E23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66A49" w:rsidRPr="000038BF" w:rsidRDefault="00C66A49" w:rsidP="00182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8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муниципального района «Сысольский» от </w:t>
            </w:r>
            <w:r w:rsidR="0018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17.12.2018</w:t>
            </w:r>
            <w:r w:rsidR="001E71EF" w:rsidRPr="000038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18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12/1124</w:t>
            </w:r>
            <w:r w:rsidRPr="000038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2E4388" w:rsidRPr="002E43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r w:rsidR="001828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Передача муниципального имущества в доверительное управление</w:t>
            </w:r>
            <w:r w:rsidR="002E4388" w:rsidRPr="002E43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C66A49" w:rsidRPr="00155222" w:rsidRDefault="00C66A49" w:rsidP="00C66A49">
      <w:pPr>
        <w:spacing w:after="0" w:line="240" w:lineRule="auto"/>
        <w:ind w:right="449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155E7" w:rsidRPr="008155E7" w:rsidRDefault="00C66A49" w:rsidP="000038BF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муниципального района «Сысольский»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="000038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.03.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</w:t>
      </w: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3/298</w:t>
      </w: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8A5D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«Сысольский»</w:t>
      </w: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</w:p>
    <w:p w:rsidR="008155E7" w:rsidRPr="008155E7" w:rsidRDefault="008155E7" w:rsidP="0081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C66A49" w:rsidRPr="00E752B5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left="142" w:right="-16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52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муниципального района «Сысольский» постановляет:</w:t>
      </w:r>
    </w:p>
    <w:p w:rsidR="00C66A49" w:rsidRPr="00E752B5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left="142" w:right="-164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5E23" w:rsidRDefault="00C66A49" w:rsidP="00C66A4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>Внести</w:t>
      </w:r>
      <w:r w:rsidR="000C5E2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изменения</w:t>
      </w: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постановлени</w:t>
      </w:r>
      <w:r w:rsidR="000C5E23">
        <w:rPr>
          <w:rFonts w:ascii="Times New Roman" w:hAnsi="Times New Roman" w:cs="Times New Roman"/>
          <w:bCs/>
          <w:sz w:val="26"/>
          <w:szCs w:val="26"/>
          <w:lang w:eastAsia="ru-RU"/>
        </w:rPr>
        <w:t>е</w:t>
      </w: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администрации муниципального района «Сысольский» </w:t>
      </w:r>
      <w:r w:rsidR="0018287A" w:rsidRPr="0018287A">
        <w:rPr>
          <w:rFonts w:ascii="Times New Roman" w:hAnsi="Times New Roman" w:cs="Times New Roman"/>
          <w:bCs/>
          <w:sz w:val="26"/>
          <w:szCs w:val="26"/>
          <w:lang w:eastAsia="ru-RU"/>
        </w:rPr>
        <w:t>от 17.12.2018 №12/1124 «Об утверждении административного регламента предоставления муниципальной услуги «Передача муниципального имущества в доверительное управление»</w:t>
      </w:r>
      <w:r w:rsidR="002E4388" w:rsidRPr="002E438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038B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(далее – </w:t>
      </w:r>
      <w:r w:rsidR="000C5E23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Постановление</w:t>
      </w:r>
      <w:r w:rsidR="000038BF">
        <w:rPr>
          <w:rFonts w:ascii="Times New Roman" w:hAnsi="Times New Roman" w:cs="Times New Roman"/>
          <w:bCs/>
          <w:sz w:val="26"/>
          <w:szCs w:val="26"/>
          <w:lang w:eastAsia="ru-RU"/>
        </w:rPr>
        <w:t>)</w:t>
      </w:r>
      <w:r w:rsidRPr="005D035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C66A49" w:rsidRPr="005D0358" w:rsidRDefault="000C5E23" w:rsidP="000C5E2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64"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1.1. Изложить приложение к 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Постановлению в новой редакции согласно Приложению к настоящему постановлению.</w:t>
      </w:r>
    </w:p>
    <w:p w:rsidR="00C66A49" w:rsidRPr="00E752B5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752B5">
        <w:rPr>
          <w:rFonts w:ascii="Times New Roman" w:hAnsi="Times New Roman" w:cs="Times New Roman"/>
          <w:sz w:val="26"/>
          <w:szCs w:val="26"/>
        </w:rPr>
        <w:t xml:space="preserve">. </w:t>
      </w:r>
      <w:r w:rsidRPr="00E752B5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Отделу по связям с общественностью и организационной работе опубликовать настоящее постановление на официальном сайте администрации в сети Интернет.</w:t>
      </w:r>
    </w:p>
    <w:p w:rsidR="00C66A49" w:rsidRPr="00E752B5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3</w:t>
      </w:r>
      <w:r w:rsidRPr="00E752B5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.</w:t>
      </w:r>
      <w:r w:rsidRPr="00E752B5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:rsidR="00C66A49" w:rsidRPr="00E752B5" w:rsidRDefault="00C66A49" w:rsidP="00645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4</w:t>
      </w:r>
      <w:r w:rsidRPr="00E752B5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. Контроль за исполнением постановления возложить на заместителя руководителя администрации района по экономике.</w:t>
      </w:r>
    </w:p>
    <w:p w:rsidR="00C66A49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6A49" w:rsidRPr="00155222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7DD2" w:rsidRDefault="00DC7DD2" w:rsidP="00C66A49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 «Сысольский»-</w:t>
      </w:r>
    </w:p>
    <w:p w:rsidR="00C66A49" w:rsidRDefault="00C66A49" w:rsidP="00C66A49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2B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DC7DD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75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75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C7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C7DD2">
        <w:rPr>
          <w:rFonts w:ascii="Times New Roman" w:eastAsia="Times New Roman" w:hAnsi="Times New Roman" w:cs="Times New Roman"/>
          <w:sz w:val="26"/>
          <w:szCs w:val="26"/>
          <w:lang w:eastAsia="ru-RU"/>
        </w:rPr>
        <w:t>.Г. Попов</w:t>
      </w:r>
    </w:p>
    <w:p w:rsidR="00DC7DD2" w:rsidRDefault="00DC7DD2"/>
    <w:p w:rsidR="002E4388" w:rsidRDefault="002E4388" w:rsidP="002E4388"/>
    <w:p w:rsidR="002E4388" w:rsidRDefault="002E4388" w:rsidP="002E4388">
      <w:r>
        <w:t>Исп. Попова И.В.</w:t>
      </w:r>
    </w:p>
    <w:p w:rsidR="002E4388" w:rsidRDefault="002E4388" w:rsidP="002E4388">
      <w:r>
        <w:t>Согласовано: __________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приложение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" w:name="P33"/>
      <w:bookmarkEnd w:id="1"/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ПЕРЕДАЧА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ИМУЩЕСТВА В ДОВЕРИТЕЛЬНОЕ УПРАВЛЕНИЕ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Настоящий административный регламент предоставления муниципальной услуги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Передача муниципального имущества в доверительное управление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Административный регламент) регулирует отношения, возникающие в связи с предоставлением администрацией мун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иципального района «Сысольский»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Республики Коми (далее - 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муниципальной услуги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Передача муниципального имущества в доверительное управление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муниципальная услуга).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нормативно-правовым актам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района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Круг заявителей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Заявителями на предоставление муниципальной услуги являются: индивидуальные предприниматели или юридические лица, за исключением унитарных предприятий.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соответствии с вариантом предоставления муниципальной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услуги, соответствующим признакам заявителя, определенным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результате анкетирования, проводимого органом,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предоставляющим услугу, а также результата,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 предоставлением которого обратился заявитель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1.4. Муниципальная услуга предоставляется заявителю в соответствии с вариантами предоставления муниципальной услуги, указанными в </w:t>
      </w:r>
      <w:hyperlink w:anchor="P264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3.1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Вариант предоставления муниципальной услуги определяется исходя из признаков заявителя, а также из результата предоставления муниципальной услуги, за предоставлением которого обратился указанный заявитель.</w:t>
      </w:r>
    </w:p>
    <w:p w:rsidR="000C5E23" w:rsidRDefault="000C5E23" w:rsidP="000C5E23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Признаки заявителя определяются путем анкетирования (профилирования), осуществляемого в соответствии с </w:t>
      </w:r>
      <w:hyperlink w:anchor="P271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3.2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7C11BD" w:rsidRPr="007C11BD" w:rsidRDefault="007C11BD" w:rsidP="007C11BD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1.5. </w:t>
      </w:r>
      <w:r w:rsidRP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муниципальной услуги в упреждающем (проактивном) режиме не предусмотрено.</w:t>
      </w:r>
    </w:p>
    <w:p w:rsidR="007C11BD" w:rsidRDefault="007C11BD" w:rsidP="000C5E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Наименование муниципальной услуги: "Передача муниципального имущества в доверительное управление".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Наименование органа местного самоуправления,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предоставляющего муниципальную услугу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1BD" w:rsidRPr="007C11BD" w:rsidRDefault="000C5E23" w:rsidP="007C11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 </w:t>
      </w:r>
      <w:r w:rsidR="007C11BD" w:rsidRP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Органом.</w:t>
      </w:r>
    </w:p>
    <w:p w:rsidR="000C5E23" w:rsidRPr="000C5E23" w:rsidRDefault="000C5E23" w:rsidP="007C11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Федеральная налоговая служба - в части предоставления сведений (выписки) из Единого государственного реестра юридических лиц, из Единого государственного реестра индивидуальных предпринимателей, сведений о постановке на учет в налоговом органе, справки об отсутствии задолженности перед бюджетами и внебюджетными фондами всех уровней, сведений о среднем количестве сотрудников;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Федеральная служба государственной статистики - в части предоставления сведений о выручке от реализации товаров (работ, услуг) за предшествующий год, сведений из бухгалтерского баланса;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Федеральная антимонопольная служба - в части дачи согласия на предоставление муниципальной преференции.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предоставлении муниципальной услуги запрещается требовать от заявителя: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части 1 статьи 9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N 210-ФЗ).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решение о передаче муниципального имущества в доверительное управление (далее - решение о предоставлении муниципальной услуги) и заключение договора доверительного управления муниципальным имуществом.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Документом, содержащим решение о предоставлении муниципальной услуги, на основании которого заявителю предоставляется результат, является уведомление о предоставлении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решение об отказе в передаче муниципального имущества в доверительное управление (далее - решение об отказе в предоставлении муниципальной услуги).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Документом, содержащим решение о предоставлении муниципальной услуги, на основании которого заявителю предоставляется результат, является уведомление об отказе в предоставлении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2.3.1. Способы получения результата муниципальной услуги: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лично в 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Органе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почтовым отправлением.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2.3.2. При наступлении событий, являющихся основанием для предоставления муниципальной услуги, 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вправе: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муниципальной услуги для немедленного получения результата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уведомлять заявителя о проведенных мероприятиях.</w:t>
      </w:r>
    </w:p>
    <w:p w:rsidR="007C11BD" w:rsidRDefault="007C11BD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Максимальный срок предоставления муниципальной услуги составляет: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без проведения торгов в случаях, предусмотренных законодательством - не более 30 календарных дней, исчисляемых со дня регистрации запроса с документами, необходимыми для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 результатам проведения конкурса - не более 110 календарных дней, исчисляемых со дня регистрации запроса с документами, необходимыми для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 результатам проведения аукциона - не более 80 календарных дней, исчисляемых со дня регистрации запроса с документами, необходимыми для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путем получения муниципальной преференции с согласия антимонопольной службы - не более 60 календарных дней, исчисляемых со дня регистрации запроса с документами, необходимыми для предоставления муниципальной услуги. При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Срок выдачи (направления) документов, являющихся результатом предоставления муниципальной услуги, 3 календарных дня со дня принятия решения.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обнаружения опечатки и (или)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10 календарных дней со дня поступления в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указанного заявления.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Правовые основания для предоставления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предоставляющего муниципальную услугу, а также его должностных лиц, муниципальных служащих, работников размещен на официальном сайте 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C11BD" w:rsidRP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hyperlink r:id="rId8" w:history="1">
        <w:r w:rsidR="007C11BD" w:rsidRPr="007C11BD">
          <w:rPr>
            <w:rStyle w:val="a8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https://sysola-r11.gosweb.gosuslugi.ru/dlya-zhiteley/uslugi-i-servisy/</w:t>
        </w:r>
      </w:hyperlink>
      <w:r w:rsidR="007C11BD" w:rsidRP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)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132"/>
      <w:bookmarkEnd w:id="2"/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2.6. Для получения муниципальной услуги заявителем самостоятельно предоставляется в 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том числе почтовым отправлением, запрос о предоставлении муниципальной услуги (по формам согласно </w:t>
      </w:r>
      <w:hyperlink w:anchor="P758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приложению 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(для индивидуальных предпринимателей), </w:t>
      </w:r>
      <w:hyperlink w:anchor="P908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приложению 2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(для юридических лиц) к настоящему Административному регламенту).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самостоятельно, приведен в </w:t>
      </w:r>
      <w:hyperlink w:anchor="P258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разделе III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в подразделах, содержащих описание вариантов.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134"/>
      <w:bookmarkEnd w:id="3"/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2.7.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</w:t>
      </w:r>
      <w:hyperlink w:anchor="P258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разделе III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в подразделах, содержащих описание вариантов.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Способы подачи запроса о представлении муниципальной услуги приведены в </w:t>
      </w:r>
      <w:hyperlink w:anchor="P258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разделе III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в подразделах, содержащих описание вариантов.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2.8.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2.9. В целях установления личности заявителя при обращении за получением услуги необходимо представить документ, удостоверяющий личность.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2.10. В случае направления документов, указанных в </w:t>
      </w:r>
      <w:hyperlink w:anchor="P132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2.6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134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2.7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(в случае, если заявитель представляет документы, указанные в </w:t>
      </w:r>
      <w:hyperlink w:anchor="P134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2.7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2.11. Документы, необходимые для предоставления муниципальной услуги, предоставляются заявителем следующими способами:</w:t>
      </w:r>
    </w:p>
    <w:p w:rsidR="000C5E23" w:rsidRPr="000C5E23" w:rsidRDefault="007C11BD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лично (в Орган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посредством почтового отправления (в 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2.12. Запрещается: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7C11B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части 6 статьи 7</w:t>
        </w:r>
      </w:hyperlink>
      <w:r w:rsidRPr="007C11B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C11BD" w:rsidRPr="007C11BD" w:rsidRDefault="007C11BD" w:rsidP="007C11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7)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Исчерпывающий перечень оснований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отказа в приеме документов, необходимых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2.13.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Исчерпывающий перечень оснований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приостановления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168"/>
      <w:bookmarkEnd w:id="4"/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2.14. Оснований для приостановления предоставления муниципальной услуги законодательством Российской Федерации и Республики Коми не предусмотрено.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2.15. Основания для отказа в предоставлении муниципальной услуги приведены в </w:t>
      </w:r>
      <w:hyperlink w:anchor="P258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разделе III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в описании административных процедур в составе описания вариантов.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Размер платы, взимаемой с заявителя при предоставлении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услуги, и способы ее взимания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2.16. Муниципальная услуга предоставляется заявителям бесплатно.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2.16.1.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(или) должностного лица, плата с заявителя не взимается.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муниципальной услуги и при получении результата предоставления муниципальной услуги составляет не более 15 минут.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регистрации запроса заявителя о предоставлении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2.18. Если заявитель обратился за предоставлением муниципальной услуги лично (в 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посредством почтового отправления запрос регистрируется специалистом 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день его поступления в порядке, установленном для делопроизводства.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2.18.1. Датой принятия к рассмотрению запроса и прилагаемых к нему документов считается дата регистрации в системе электронного докуме</w:t>
      </w:r>
      <w:r w:rsidR="007C11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нтооборота специалистом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прием и регистрацию входящей корреспонденции.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11BD" w:rsidRPr="007C11BD" w:rsidRDefault="007C11BD" w:rsidP="007C11BD">
      <w:pPr>
        <w:widowControl w:val="0"/>
        <w:tabs>
          <w:tab w:val="left" w:pos="1493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C11BD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7C11B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7C11BD">
        <w:rPr>
          <w:rFonts w:ascii="Times New Roman" w:hAnsi="Times New Roman" w:cs="Times New Roman"/>
          <w:b/>
          <w:sz w:val="24"/>
          <w:szCs w:val="24"/>
        </w:rPr>
        <w:t>к</w:t>
      </w:r>
      <w:r w:rsidRPr="007C11B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C11BD">
        <w:rPr>
          <w:rFonts w:ascii="Times New Roman" w:hAnsi="Times New Roman" w:cs="Times New Roman"/>
          <w:b/>
          <w:sz w:val="24"/>
          <w:szCs w:val="24"/>
        </w:rPr>
        <w:t>помещениям,</w:t>
      </w:r>
      <w:r w:rsidRPr="007C11B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C11BD">
        <w:rPr>
          <w:rFonts w:ascii="Times New Roman" w:hAnsi="Times New Roman" w:cs="Times New Roman"/>
          <w:b/>
          <w:sz w:val="24"/>
          <w:szCs w:val="24"/>
        </w:rPr>
        <w:t>в</w:t>
      </w:r>
      <w:r w:rsidRPr="007C11B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C11BD">
        <w:rPr>
          <w:rFonts w:ascii="Times New Roman" w:hAnsi="Times New Roman" w:cs="Times New Roman"/>
          <w:b/>
          <w:sz w:val="24"/>
          <w:szCs w:val="24"/>
        </w:rPr>
        <w:t>которых</w:t>
      </w:r>
      <w:r w:rsidRPr="007C11B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C11BD">
        <w:rPr>
          <w:rFonts w:ascii="Times New Roman" w:hAnsi="Times New Roman" w:cs="Times New Roman"/>
          <w:b/>
          <w:sz w:val="24"/>
          <w:szCs w:val="24"/>
        </w:rPr>
        <w:t>предоставляется</w:t>
      </w:r>
      <w:r w:rsidRPr="007C11B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C11BD">
        <w:rPr>
          <w:rFonts w:ascii="Times New Roman" w:hAnsi="Times New Roman" w:cs="Times New Roman"/>
          <w:b/>
          <w:spacing w:val="-2"/>
          <w:sz w:val="24"/>
          <w:szCs w:val="24"/>
        </w:rPr>
        <w:t>муниципальной услуги</w:t>
      </w:r>
    </w:p>
    <w:p w:rsidR="007C11BD" w:rsidRPr="007C11BD" w:rsidRDefault="007C11BD" w:rsidP="007C11BD">
      <w:pPr>
        <w:widowControl w:val="0"/>
        <w:tabs>
          <w:tab w:val="left" w:pos="1493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11BD" w:rsidRPr="007C11BD" w:rsidRDefault="007C11BD" w:rsidP="007C11BD">
      <w:pPr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7C11BD" w:rsidRPr="007C11BD" w:rsidRDefault="007C11BD" w:rsidP="007C11BD">
      <w:pPr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7C11BD" w:rsidRPr="007C11BD" w:rsidRDefault="007C11BD" w:rsidP="007C11BD">
      <w:pPr>
        <w:numPr>
          <w:ilvl w:val="1"/>
          <w:numId w:val="4"/>
        </w:numPr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11BD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7C11BD" w:rsidRPr="007C11BD" w:rsidRDefault="007C11BD" w:rsidP="007C11B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7C11BD" w:rsidRPr="007C11BD" w:rsidRDefault="007C11BD" w:rsidP="007C11B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C11BD" w:rsidRPr="007C11BD" w:rsidRDefault="007C11BD" w:rsidP="007C11B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сопровождение лиц с инвалидностью, имеющих стойкие расстройства функции зрения и самостоятельного передвижения</w:t>
      </w:r>
      <w:r w:rsidRPr="007C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11BD">
        <w:rPr>
          <w:rFonts w:ascii="Times New Roman" w:hAnsi="Times New Roman" w:cs="Times New Roman"/>
          <w:sz w:val="24"/>
          <w:szCs w:val="24"/>
          <w:lang w:eastAsia="ru-RU"/>
        </w:rPr>
        <w:t>и оказание им помощи на объектах социальной, инженерной и транспортной инфраструктур;</w:t>
      </w:r>
    </w:p>
    <w:p w:rsidR="007C11BD" w:rsidRPr="007C11BD" w:rsidRDefault="007C11BD" w:rsidP="007C11B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C11BD" w:rsidRPr="007C11BD" w:rsidRDefault="007C11BD" w:rsidP="007C11B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C11BD" w:rsidRPr="007C11BD" w:rsidRDefault="007C11BD" w:rsidP="007C11B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допуск сурдопереводчика и тифлосурдопереводчика;</w:t>
      </w:r>
    </w:p>
    <w:p w:rsidR="007C11BD" w:rsidRPr="007C11BD" w:rsidRDefault="007C11BD" w:rsidP="007C11B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C11BD" w:rsidRPr="007C11BD" w:rsidRDefault="007C11BD" w:rsidP="007C11B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7C11BD" w:rsidRPr="007C11BD" w:rsidRDefault="007C11BD" w:rsidP="007C11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2.30. 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C11BD" w:rsidRPr="007C11BD" w:rsidRDefault="007C11BD" w:rsidP="007C11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2.31. 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C11BD" w:rsidRPr="007C11BD" w:rsidRDefault="007C11BD" w:rsidP="007C11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C11BD" w:rsidRPr="007C11BD" w:rsidRDefault="007C11BD" w:rsidP="007C11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C11BD" w:rsidRPr="007C11BD" w:rsidRDefault="007C11BD" w:rsidP="007C11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Информационные стенды должны содержать:</w:t>
      </w:r>
    </w:p>
    <w:p w:rsidR="007C11BD" w:rsidRPr="007C11BD" w:rsidRDefault="007C11BD" w:rsidP="007C11BD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C11BD" w:rsidRPr="007C11BD" w:rsidRDefault="007C11BD" w:rsidP="007C11BD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C11BD" w:rsidRPr="007C11BD" w:rsidRDefault="007C11BD" w:rsidP="007C11BD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7C11BD" w:rsidRPr="007C11BD" w:rsidRDefault="007C11BD" w:rsidP="007C11B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C11BD" w:rsidRPr="007C11BD" w:rsidRDefault="007C11BD" w:rsidP="007C11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C11BD" w:rsidRPr="007C11BD" w:rsidRDefault="007C11BD" w:rsidP="005238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1BD">
        <w:rPr>
          <w:rFonts w:ascii="Times New Roman" w:hAnsi="Times New Roman" w:cs="Times New Roman"/>
          <w:sz w:val="24"/>
          <w:szCs w:val="24"/>
          <w:lang w:eastAsia="ru-RU"/>
        </w:rPr>
        <w:t xml:space="preserve">2.32. 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Требования к помещениям, которым должны соответствовать такие помещения,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 </w:t>
      </w:r>
      <w:hyperlink r:id="rId10" w:anchor="/document/10164504/entry/3" w:history="1">
        <w:r w:rsidRPr="007C11BD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законодательством</w:t>
        </w:r>
      </w:hyperlink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Российской Федерации о социальной защите инвалидов размещены на официальном сайте Органа (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https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://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sysola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r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11.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gosweb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gosuslugi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ru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/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7C11B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2.20. К показателям доступности и качества муниципальных услуг относятся: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возможность подачи запроса на получение муниципальной услуги и документов в электронной форме;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доступность электронных форм документов, необходимых для предоставления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отсутствие нарушений сроков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предоставление муниципальной услуги в соответствии с вариантом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доступность инструментов совершения в электронном виде платежей, необходимых для получения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удобство информирования заявителя о ходе предоставления муниципальной услуги, а также получения результата предоставления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возможность получения информации о порядке и сроках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запись на прием в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подачи запроса о предоставлении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осуществление оценки качества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1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статьей 15.1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N 210-ФЗ;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показатели доступности и качества муниципальной услуги размещены на официальном сайте органа местного самоуправления в сети "Интернет", а также на Едином портале государственных и муниципальных услуг.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Иные требования к предоставлению муниципальной услуги,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том числе учитывающие особенности предоставления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услуги в многофункциональных центрах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предоставления государственных и муниципальных услуг,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особенности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экстерриториальному принципу (в случае, если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муниципальная услуга предоставляется по экстерриториальному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принципу) и особенности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электронной форме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2.21. </w:t>
      </w:r>
      <w:r w:rsidR="00523801" w:rsidRP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предоставлении муниципальной услуги и форма заявления для предоставления муниципальной услуги находятся в информационно- телекоммуникационной сети «Интернет» на официальном сайте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запроса о предоставлении муниципальной услуги на Едином портале государственных и муниципальных услуг (функций) не осуществляется.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2.21.1. Муниципальная услуга в МФЦ не предоставляется.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2.21.2.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5" w:name="P258"/>
      <w:bookmarkEnd w:id="5"/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III. Состав, последовательность и сроки выполнения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административных процедур, требования к порядку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их выполнения, в том числе особенности выполнения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административных процедур в </w:t>
      </w:r>
      <w:r w:rsidR="009C7C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Органе</w:t>
      </w: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электронной форме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P264"/>
      <w:bookmarkEnd w:id="6"/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Перечень вариантов предоставления муниципальной услуги: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Вариант 1. Передача муниципального имущества в доверительное управление;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Вариант 2. Исправление опечаток и (или) ошибок, допущенных в документах, выданных в результате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Вариант 3. Выдача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Профилирование заявителя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P271"/>
      <w:bookmarkEnd w:id="7"/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Вариант предоставления услуги заявителю определяется путем его анкетирования. Анкетирование заявителя осуществляется в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Органе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включает в себя вопросы, позволяющие выявить перечень признаков заявителя, а также комбинации признаков, каждая из которых соответствует одному варианту предоставления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Вариант 1. Передача муниципального имущества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доверительное управление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Предоставление данного варианта предоставления муниципальной услуги включает следующие административные процедуры: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прием и регистрация запроса и документов для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решения о предоставлении (решения об отказе в предоставлении)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уведомление заявителя о принятом решении, выдача заявителю результата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заключение договора доверительного управления муниципального имущества.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3.3.1.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 указано в </w:t>
      </w:r>
      <w:hyperlink w:anchor="P63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1.5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3.3.2. Порядок досудебного (внесудебного) обжалования решений и действий должностных лиц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его структурных подразделений, установлены </w:t>
      </w:r>
      <w:hyperlink w:anchor="P542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разделом V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3.3.3. Максимальный срок предоставления услуги в соответствии с вариантом предоставления муниципальной услуги составляет: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без проведения торгов в случаях, предусмотренных законодательством - не более 30 календарных дней, исчисляемых со дня регистрации запроса с документами, необходимыми для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по результатам проведения конкурса - не более 110 календарных дней, исчисляемых со дня регистрации запроса с документами, необходимыми для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 результатам проведения аукциона - не более 80 календарных дней, исчисляемых со дня регистрации запроса с документами, необходимыми для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путем получения муниципальной преференции с согласия антимонопольной службы - не более 60 календарных дней, исчисляемых со дня регистрации запроса с документами, необходимыми для предоставления муниципальной услуги. При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3.3.4. Результат предоставления услуги в соответствии с вариантом предоставления муниципальной услуги: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решение о предоставлении муниципальной услуги и заключение договора доверительного управления муниципальным имуществом.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Документом, содержащим решение о предоставлении муниципальной услуги, на основании которого заявителю предоставляется результат, является уведомление о предоставлении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решение об отказе в предоставлении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3.3.5. Муниципальная услуга в упреждающем (проактивном) режиме не предоставляется.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и регистрация запроса и иных документов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P298"/>
      <w:bookmarkEnd w:id="8"/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 Основанием для начала административной процедуры является поступление от заявителя запроса и документов, необходимых для предоставления муниципальной услуги, по форме, предусмотренной в </w:t>
      </w:r>
      <w:hyperlink w:anchor="P758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приложении 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w:anchor="P908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2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осуществляется посредством: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 бумажном н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осителе непосредственно в 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C5E23" w:rsidRPr="000C5E23" w:rsidRDefault="00523801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 бумажном носителе в Орган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запросе указываются сведения об имуществе, в отношении которого предполагается заключение договора доверительного управления, адрес места расположения имущества, краткое описание имущества, необходимое для его идентификации, площадь имущества (для объектов недвижимости), цель использования имущества, испрашиваемое право на имущество.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P302"/>
      <w:bookmarkEnd w:id="9"/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3.4.1. Исчерпывающий перечень документов, необходимых для предоставления данного варианта муниципальной услуги, которые заявитель должен представить самостоятельно: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копия документа, удостоверяющего личность заявителя (для физических лиц, индивидуальных предпринимателей, представителя заявителя);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документ (копия документа), подтверждающий полномочия представителя заявителя;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копия учредительных документов (для юридических лиц), заверенные в порядке, установленном законодательством Российской Федерации (для заключения договора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доверительного управления без проведения торгов (конкурса или аукциона);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документы, подтверждающие соответствие заявителя условиям, предусмотренным </w:t>
      </w:r>
      <w:hyperlink r:id="rId12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пунктами 6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hyperlink r:id="rId13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8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14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10 части 1 статьи 17.1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26 июля 2006 года N 135 "О защите конкуренции" и предоставляющим право заявителю на заключение договора доверительного управления без проведения торгов (конкурса или аукциона).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данного варианта муниципальной услуги, которые заявитель вправе представить по собственной инициативе: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выписка из Единого государственного реестра юридических лиц;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выписка из Единого государственного реестра индивидуальных предпринимателей;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сведения о постановке на учет в налоговом органе (для индивидуальных предпринимателей, требуется для процедуры без проведения торгов);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документы, подтверждающие принадлежность заявителя к субъектам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(работ, услуг) за предшествующий год);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бухгалтерский баланс (для получения муниципальной преференции).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3.4.2. При обращении за предоставлением муниципальной услуги непосредственно в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(на бумажном носителе), идентификация заявителя осуществляется путем предоставления документа, удостоверяющего личность.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3.4.3.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3.4.4. Федеральные органы исполнительной власти, государственные корпорации, органы государственных внебюджетных фондов в приеме запроса и документов, необходимых для предоставления муниципальной услуги, не участвуют.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3.4.5. МФЦ не участвует в приема запроса и документов, необходимых для предоставления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3.4.6.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3.4.7. Максимальный срок исполнения административной процедуры составляет 3 календарных дня со дня поступления запроса от заявителя о предоставлении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3.4.8. Результатом административной процедуры является одно из следующих действий:</w:t>
      </w:r>
    </w:p>
    <w:p w:rsidR="000C5E23" w:rsidRPr="000C5E23" w:rsidRDefault="00523801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прием и регистрация в Органе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запроса и документов, представленных заявителем,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их передача специалисту Органа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ответственному за принятие решения о предоставлении муниципальной 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прием и регистрация в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Органе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запроса и документов, представленных заявителем, и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 передача специалисту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ответственному за межведомственное взаимодействие.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3.4.8. Результат административной процедуры фиксируется в системе электронного документооб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орота должностным лицом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прием и регистрацию запроса и документов, необходимых для предоставления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Направление специалистом межведомственных запросов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органы государственной власти, органы местного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самоуправления и подведомственные этим органам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 в случае, если определенные документы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были представлены заявителем самостоятельно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 Основанием для начала административной процедуры является полу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чение должностным лицом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в случае, если заявитель не представил документы по собственной инициативе.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3.5.1. Перечень межведомственных запросов: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запрос в Федеральную налоговую службу - в части предоставления сведений (выписки) из Единого государственного реестра юридических лиц, из Единого государственного реестра индивидуальных предпринимателей, сведений о постановке на учет в налоговом органе, справки об отсутствии задолженности перед бюджетами и внебюджетными фондами всех уровней, сведений о среднем количестве сотрудников;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запрос в Федеральную службу государственной статистики - в части предоставления сведений о выручке от реализации товаров (работ, услуг) за предшествующий год, сведений из бухгалтерского баланса;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запрос в Федеральную антимонопольную службу - в части дачи согласия на предоставление муниципальной преференции.</w:t>
      </w:r>
    </w:p>
    <w:p w:rsidR="000C5E23" w:rsidRPr="000C5E23" w:rsidRDefault="00523801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3.5.2. Должностное лицо Органа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ответственное за межведомственное взаимодействие, не позднее дня, следующего за днем поступления запроса: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оформляет межведомственные запросы;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подписывает оформленный межведомственный запрос у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регистрирует межведомственный запрос в системе электр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онного документооборота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осуществляет должностное лицо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межведомственное взаимодействие.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Должностное лицо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ответственный за межведомственное взаимодействие, организует между входящими в состав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структурными подразделениями обмен сведениями, необходимыми для предоставления муниципальной услуги и находящимися в распоряжении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В день получения всех требуемых ответов на межведомственные запросы должностное лицо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ответственное за межведомственное взаимодействие, передает зарегистрированные ответы и запросы вместе с представленными заявителем документами в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которые заявитель вправе предоставить по собственной инициативе.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3.5.4. Максимальный срок исполнения административной процедуры составляет 5 календарных дней, со дня получения должностным лицом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3.5.5. Результатом исполнения административной процедуры является получение документов и их направление в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принятия решения о предоставлении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3.5.6. Способом фиксации результата административной процедуры является регистрация запрашиваемых документов в системе электронного документооборота, включая систему межведомственного электронного взаимодейс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твия, должностным лицом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межведомственное взаимодействие.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решения о приостановлении предоставления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3.6. Оснований для принятия решения о приостановлении предоставления муниципальной услуги в соответствии с </w:t>
      </w:r>
      <w:hyperlink w:anchor="P168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2.14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не предусмотрено.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решения о предоставлении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(об отказе в предоставлении)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3.7. Основанием для начала административной процедуры является наличие в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Органе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w:anchor="P302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3.4.1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должностное лицо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определяет соответствие представленных документов требованиям, установленным в </w:t>
      </w:r>
      <w:hyperlink w:anchor="P298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3.4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</w:t>
      </w:r>
      <w:hyperlink w:anchor="P390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3.7.1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w:anchor="P390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3.7.1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принятия решения о предоставлении муниципальной услуги путем передачи в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доверительное управление муниципального имущества без проведения торгов, с соблюдением требований, установленных Федеральным </w:t>
      </w:r>
      <w:hyperlink r:id="rId15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26 июля 2006 года N 135-ФЗ "О защите конкуренции", должностное лицо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ответственное за принятие решений о предоставлении муниципальной услуги, со дня получения полного комплекта документов, необходимых для предоставления муниципальной услуги, в течение 7 календарных дней готовит в установленном порядке проект постановления администрации муниципального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района «Сысольский»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Республики Коми о передаче в доверительное управление муниципальное имущество. В течение 4 календарных дней с даты подписания постановления администрации о передаче муниципального имущества в доверительное управление должностное лицо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Органа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 подготовку проекта договора доверительного управления муниципальным имуществом.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отсутствии в отделе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управлению имуществом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кадастрового паспорта, либо постановки имущества на государственный кадастровый учет, должностное лицо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ответственное за постановку муниципального имущества на государственный кадастровый учет, инициирует изготовление указанных документов и (или) проводит процедуру постановки имущества на государственный кадастровый учет. При этом заявителю направляется уведомление о переносе сроков предоставления муниципальной услуги, но не более чем на 30 календарных дней.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наличия оснований для проведения торгов (конкурса или аукциона) на право заключения договора доверительного управления муниципальным имуще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ством, должностное лицо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ответственное за принятие решений о предоставлении муниципальной услуги, со дня получения полного комплекта документов, необходимых для предоставления муниципальной услуги, в течение 10 календарных дней готовит конкурсную (аукционную) документацию. В течение 1 календарного дня должностное лицо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предоставляет конкурсную (аукционную) документацию на рассмотрение комиссии по проведению конкурса (аукциона). В этот же день комиссия по проведению конкурса (аукциона) решает о назначении торгов (либо отказ) и утверждает (или отклоняет) конкурсную (аукционную) документацию.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Извещение о проведении конкурса размещается на официальном сайте торгов не менее чем за 30 календарных дней, извещение о проведении аукциона - не менее чем за 20 календарных дней до дня окончания подачи заявок на участие в конкурсе (аукционе).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Организатор конкурса (аукциона), обеспечивают размещение конкурсной (аукционной) документации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(далее - официальный сайт торгов), одновременно с размещением извещения о проведении конкурса (аукциона). Конкурсная (аукционная) документация должна быть доступна для ознакомления на официальном сайте торгов без взимания платы.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Процедура проведения торгов регламентируются </w:t>
      </w:r>
      <w:r w:rsidR="00523801" w:rsidRP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</w:t>
      </w:r>
      <w:r w:rsidR="00523801" w:rsidRP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ФАС России от 21 марта 2023 года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3762D1" w:rsidRP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далее - Порядок)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Должностное лицо </w:t>
      </w:r>
      <w:r w:rsidR="005238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ответственное за принятие решения о предоставлении муниципальной услуги, согласно </w:t>
      </w:r>
      <w:hyperlink r:id="rId16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пунктам 81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17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129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3 рабочих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аукционе, передает лицу, в отношении которого принято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решение о заключении с ним договора, один экземпляр протокола и проект договора доверительного управления муниципальным имуществом.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принятия решения о предоставлении муниципальной услуги путем передачи в доверительное управление муниципального имущества с согласия антимонопольной службы должностное лицо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принятие решений о предоставлении муниципальной услуги, со дня получения полного комплекта документов, необходимых для предоставления муниципальной услуги, в течение 7 календарных дней готовит и направляет в антимонопольный орган заявление о даче согласия на предоставление такой преференции.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Антимонопольный орган рассматривает поданные заявление о даче согласия на предоставление муниципальной преференции документы и принимает в срок, не превышающий одного месяца с даты получения таких заявления и документов одно из следующих решений: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 даче согласия на предоставление муниципальной преференции;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 продлении срока рассмотрения этого заявления. По указанному решению срок рассмотрения этого заявления может быть продлен не более чем на 30 календарных дней;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 отказе в предоставлении муниципальной преференции;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 даче согласия на предоставление муниципальной преференции и введении ограничения в отношении предоставления муниципальной преференции.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Ограничениями могут являться: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предельный срок предоставления муниципальной преференции;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круг лиц, которым может быть предоставлена муниципальная преференция;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размер муниципальной преференции;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цели предоставления муниципальной преференции;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иные ограничения, применение которых оказывает влияние на состояние конкуренции.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согласия антимонопольной службы на предоставление муниципальной преференции, должностное лицо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ответственное за принятие решений о предоставлении муниципальной услуги, в течение 4 календарных дней со дня получения согласия осуществляет подготовку проекта договора доверительного управления муниципальным имуществом.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Должностное лицо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11 календарных дней по результатам проверки готовит один из следующих документов: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проект Решения о предоставлении муниципальной услуги, проект договора доверительного управления муниципальным имуществом;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</w:t>
      </w:r>
      <w:hyperlink w:anchor="P390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пунктом 3.7.1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Должностное лицо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 оформления проекта Решения о предоставлении муниципальной услуги либо проекта Решения об отказе в предоставлении муниципальной услуги передает его на подпись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Руководителю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1 календарного дня.</w:t>
      </w:r>
    </w:p>
    <w:p w:rsidR="000C5E23" w:rsidRPr="000C5E23" w:rsidRDefault="003762D1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Органа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течение 3 календарных дней со 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дня его получения.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Должностное лицо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а, ответственный за принятие решения о предоставлении муниципальной услуги, в этот же день направляет подписанное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Руководителем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решение должностному лицу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муниципальной услуги, для выдачи его заявителю.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P390"/>
      <w:bookmarkEnd w:id="10"/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3.7.1. Заявителю отказывают в предоставлении муниципальной услуги по основаниям: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прямых запретов в законодательстве Российской Федерации на передачу данного объекта или объектов данного вида в доверительное управление;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обременение объекта доверительного управления какими-либо обязательствами;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необходимость использования объекта для муниципальных нужд;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имущество включено в план приватизации либо планируется к использованию для муниципальных нужд и в доверительное управление передаваться не будет;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документально подтвержденных данных о ненадлежащем исполнении либо неисполнении условий ранее заключенных договоров доверительного управления имущества;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заявитель не имеет права на заключение договора доверительного управления муниципальным имуществом без проведения торгов;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заявитель не допускается конкурсной или аукционной комиссией к участию в конкурсе или аукционе в случаях: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непредставления документов, определенных </w:t>
      </w:r>
      <w:hyperlink r:id="rId18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пунктами 51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19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102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Порядка, указанных в </w:t>
      </w:r>
      <w:hyperlink w:anchor="P298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3.4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либо наличия в таких документах недостоверных сведений;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несоответствие требованиям, указанным в </w:t>
      </w:r>
      <w:hyperlink r:id="rId20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23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Порядка;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невнесение задатка, если требование о внесении задатка указано в извещении о проведении конкурса или аукциона;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несоответствие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подача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"Налог на профессиональный доход",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21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частями 3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22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5 статьи 14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24 июля 2007 года N 209-ФЗ "О развитии малого и среднего предпринимательства в Российской Федерации", в случае проведения конкурса или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в соответствии с Федеральным </w:t>
      </w:r>
      <w:hyperlink r:id="rId23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24 июля 2007 года N 209-ФЗ "О развитии малого и среднего предпринимательства в Российской Федерации";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е) наличие решения о ликвидации заявителя - юридического лица или наличия решения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ж) наличие решения о приостановлении деятельности заявителя в порядке, предусмотренном </w:t>
      </w:r>
      <w:hyperlink r:id="rId24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антимонопольный орган отказывает в предоставлении муниципальной преференции, если муниципальная преференция не соответствует целям, указанным в </w:t>
      </w:r>
      <w:hyperlink r:id="rId25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части 1 статьи 19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26 июля 2006 года N 135-ФЗ "О защите конкуренции".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3.7.2.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3.7.3. Максимальный срок исполнения административной процедуры со дня получения полного комплекта документов, необходимых для предоставления муниципальной услуги, составляет не более: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- 15 календарных дней со дня получения из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предоставления муниципальной услуги (без проведения торгов);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- 80 календарных дней со дня получения из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предоставления муниципальной услуги (с проведением конкурса);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- 50 календарных дней со дня получения из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предоставления муниципальной услуги (с проведением аукциона);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- 45 календарных дней (путем получения муниципальной преференции с согласия антимонопольной службы) со дня получения из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принятия решения.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3.7.4.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должностному лицу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3.7.5. Результат административной процедуры фиксируется в системе электронного документооборота должностным лицом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выдачу решения о предоставлении (об отказе в предоставлении)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результата 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3.8. Основанием для начала исполнения административной процедуры является поступление должностному лицу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Административная процедура исполняется должностным лицом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выдачу Решения.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 поступлении Решения должностное лицо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Органа,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ответственное за его выдачу, информирует заявителя о наличии принятого Решения и согласует способ получения данного Решения.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личного обращения заявителя выдачу Решения осуществляет должностное лицо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выдачу Решения,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невозможности информирования должностное лицо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3.8.1.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3.8.2. Максимальный срок исполнения административной процедуры составляет 2 календарных дня со дня поступления Решения должностному лицу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ответственному за его выдачу.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3.8.3. Результатом исполнения административной процедуры является уведомление заявителя о принятом Решении и выдача заявителю Решения.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3.8.4. Способом фиксации результата административной процедуры является регистрация Решения в системе электронного документооборота должностным лицом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выдачу Решения заявителю.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Заключение договора доверительного управления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муниципальным имуществом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3.9. Основанием для начала исполнения административной процедуры является принятие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Органом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решения о предоставлении муниципальной услуги и уведомление заявителя о принятом решении.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3.9.1. В случае принятия решения о предоставлении муниципальной услуги путем проведения торгов (конкурса или аукциона) на право заключения договора доверительного управления муниципальным имуществом, договор с победителем торгов не может быть подписан ранее 10 календарных дней со дня размещения организатором торгов на официальном сайте Российской Федерации для размещения информации о проведении торгов - </w:t>
      </w:r>
      <w:hyperlink r:id="rId26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http://www.torgi.gov.ru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протокола торгов в соответствии с </w:t>
      </w:r>
      <w:hyperlink r:id="rId27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частью 7 статьи 17.1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26 июня 2006 года N 135-ФЗ "О защите конкуренции".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Заключение договора с победителем конкурса осуществляется в соответствии со </w:t>
      </w:r>
      <w:hyperlink r:id="rId28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статьями 80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29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127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Порядка.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3.9.2. В случае принятия решения о предоставлении муниципальной услуги путем передачи в доверительное управление муниципального имущества без торгов или с согласия антимонопольной службы,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заявитель в течение 5 рабочих дней, с даты получения решения о предоставлении муниципальной услуги и проекта договора, подписывают договор доверительного управления муниципальным имуществом.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3.9.3. Критерием принятия решения является подписание договора доверительного управления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муниципальным имуществом заявителем и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руководителем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3.9.4. Максимальный срок исполнения административной процедуры составляет не более: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- 20 рабочих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(с проведением торгов);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- 5 рабочих дней со дня принятия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Органа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о предоставлении муниципальной услуги (без проведения торгов; в случае получения муниципальной преференции с согласия антимонопольной службы).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3.9.5. Результатом исполнения административной процедуры является заключение договора доверительного управления муниципальным имуществом.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случае личного получения документов, являющихся результатом предоставления муниципальной услуги, - запись о получении документов на втором экземпляре сопроводительного письма с предложением о заключении договора доверительного управления муниципальным имуществом, или подпись заявителя (представителя заявителя) на втором экземпляре сопроводительного письма об отказе в предоставлении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 случае отправки документа, являющегося результатом предоставления муниципальной услуги, посредством почтового отправления - реестр отправленной корреспонденции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 дополнительных сведений от заявителя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3.10. Получение дополнительных сведений от заявителя не предусмотрено.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 оставления запроса о предоставлении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 без рассмотрения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3.11. Возможность оставления заявления (запроса) заявителя о предоставлении муниципальной услуги без рассмотрения не предусмотрена.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Вариант 2. Исправление опечаток и (или) ошибок,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допущенных в документах, выданных в результате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3.12. В случае выявления заявителем опечаток и (или)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</w:t>
      </w:r>
      <w:hyperlink w:anchor="P1006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заявлением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исправлении допущенных опечаток и (или) ошибок в выданных в результате предоставления муниципальной услуги документах (по форме, указанной в приложении 3 к настоящему Административному регламенту).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3.12.1.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3.12.2. Заявление об исправлении опечаток и (или) ошибок с указанием способа информирования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лично (заявителем представляются оригиналы документов с опечатками и (или) ошибками, специалистом, ответственным за прием документов, делаются копии этих документов);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3.12.3. По результатам рассмотрения заявления об исправлении опечаток и (или) ошибок должностное лицо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рассмотрение документов в течение 1 календарного дня: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должностным лицом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рассмотрение документов в течение 1 календарного дня.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изменение содержания документов, являющихся результатом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3.12.4.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3.12.5. Максимальный срок исполнения административной процедуры составляет не более 10 календарных дней со дня поступления в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заявления об исправлении опечаток и (или) ошибок.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3.12.6. Результатом процедуры является: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исправленные документы, являющиеся результатом предоставления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3.12.7. Способом фиксации результата процедуры является регистрация исправленного документа или принятого решения в системе электронного документооборота должностным лицом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а, ответственным за выдачу результата административной процедуры.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Документ, содержащий опечатки и (или) ошибки, после замены подлежит уничтожению, факт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которого фиксируется в деле по рассмотрению обращения заявителя.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Вариант 3. Выдача дубликата документа, выданного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результатам предоставления муниципальной услуги,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том числе исчерпывающий перечень оснований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отказа в выдаче этого дубликата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3.13. Основанием для выдачи (направления) дубликата результата предоставления муниципальной услуги (далее - дубликат) или уведомления об отказе в выдаче дубликата результата предоставления муниципальной услуги (далее - уведомление об отказе в выдаче дубликата) является представление заявителем в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w:anchor="P1185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заявления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выдаче дубликата (по форме согласно приложению 4 к настоящему Административному регламенту) одним из следующих способов: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личном обращении;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почтовым отправлением.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личном обращении заявителя в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заявитель предъявляет документ, удостоверяющий личность (представляет документ, подтверждающий полномочия представителя заявителя на представление соответствующих документов (информации).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просьбе заявителя на втором экземпляре заявления о выдаче дубликата должностным лицом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проставляется отметка о приеме, а также указывается фамилия, инициалы специалиста, принявшего указанное заявление и документы, дата их приема.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о выдаче дубликата, направленное заявителем почтовым отправлением, регистрируется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Органом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день его поступления с проставлением на заявлении отметки, фиксирующей дату поступления.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о выдаче дубликата, представленное заявителем, рассматривается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Органом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Проводится проверка сведений, указанных в заявлении о выдаче дубликата в срок, не превышающий 5 календарных дней с даты регистрации соответствующего заявления.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3.13.1. Критерием принятия решения о выдаче дубликата документа, выданного по результатам предоставления муниципальной услуги или уведомления об отказе в выдаче дубликата является установление наличия или отсутствия основания (одного или нескольких) для выдачи или отказа в выдаче дубликата.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Основаниями для отказа в выдаче дубликата являются: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отсутствие в заявлении о выдаче дубликата результата предоставления муниципальной услуги информации, позволяющей идентифицировать ранее выданный документ в результате предоставлении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представление заявления о выдаче дубликата неуполномоченным лицом.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Дубликат результата предоставления муниципальной услуги оформляется с пометками "дубликат" и "оригинал (выданный ранее дубликат) признается недействующим", указывается дата выдачи дубликата и номер дубликата, подписывается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руководителем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скрепляется оттиском печати.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заявителя о готовности документа, являющегося результатом предоставления административной процедуры (дубликат или уведомление об отказе в выдаче дубликата предоставления муниципальной услуги), осуществл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яется должностным лицом 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указанному в заявлении номеру телефона.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являющиеся результатом предоставления административной процедуры (дубликат или уведомление об отказе в выдаче дубликата), выдаются заявителю (представителю заявител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я) при личном обращении в Орган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направляются заявителю почтовым отправлением не позднее 5 календарных дней со дня оформления дубликата или уведомления об отказе в выдаче дубликата.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личном обращении заявителя в </w:t>
      </w:r>
      <w:r w:rsidR="003762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выдачей документов, являющихся результатом предоставления административной процедуры, 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3.13.2. Результатом административной процедуры является выдача (направление) дубликата документа, выданного в результате предоставления муниципальной услуги или уведомления об отказе в выдаче дубликата.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3.13.3. Максимальный срок исполнения административной процедуры составляет не более 10 календарных дней со дня поступления в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заявления о выдаче дубликата.</w:t>
      </w:r>
    </w:p>
    <w:p w:rsid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3.13.4. Способом фиксации результата процедуры является регистрация выданного (направленного) документа в системе электронного документооборота должностным лицом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ответственным за выдачу результата.</w:t>
      </w:r>
    </w:p>
    <w:p w:rsidR="003762D1" w:rsidRDefault="003762D1" w:rsidP="003762D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762D1" w:rsidRPr="001176F2" w:rsidRDefault="003762D1" w:rsidP="003762D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3762D1" w:rsidRPr="001176F2" w:rsidRDefault="003762D1" w:rsidP="003762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62D1" w:rsidRPr="001176F2" w:rsidRDefault="003762D1" w:rsidP="003762D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положений регламента и иных нормативных правовых актов,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государственной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</w:p>
    <w:p w:rsidR="003762D1" w:rsidRPr="001176F2" w:rsidRDefault="003762D1" w:rsidP="003762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руководителя Органа, координирующий и контролирующий работу структурных подразделений.</w:t>
      </w: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4.2. Контроль за деятельностью Органа по предоставлению муниципальной услуги осуществляется руководителем Органа.</w:t>
      </w:r>
    </w:p>
    <w:p w:rsidR="003762D1" w:rsidRPr="001176F2" w:rsidRDefault="003762D1" w:rsidP="003762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62D1" w:rsidRPr="001176F2" w:rsidRDefault="003762D1" w:rsidP="003762D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контроля за полнотой качеством предоставления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762D1" w:rsidRPr="001176F2" w:rsidRDefault="003762D1" w:rsidP="003762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планом работы Органа, но не реже 1 раза в год.</w:t>
      </w: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 xml:space="preserve">4.4. Внеплановые проверки проводятся в форме документарной проверки и (или) выездной </w:t>
      </w:r>
      <w:r w:rsidRPr="001176F2">
        <w:rPr>
          <w:rFonts w:ascii="Times New Roman" w:hAnsi="Times New Roman" w:cs="Times New Roman"/>
          <w:sz w:val="24"/>
          <w:szCs w:val="24"/>
        </w:rPr>
        <w:lastRenderedPageBreak/>
        <w:t>проверки в порядке, установленном законодательством.</w:t>
      </w: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3762D1" w:rsidRPr="001176F2" w:rsidRDefault="003762D1" w:rsidP="003762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62D1" w:rsidRPr="001176F2" w:rsidRDefault="003762D1" w:rsidP="003762D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предоставляющего государственную услугу, за решения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и действия (бездействие), принимаемые (осуществляемые)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ими в ходе предоставления Муниципальной услуги</w:t>
      </w:r>
    </w:p>
    <w:p w:rsidR="003762D1" w:rsidRPr="001176F2" w:rsidRDefault="003762D1" w:rsidP="003762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3762D1" w:rsidRPr="001176F2" w:rsidRDefault="003762D1" w:rsidP="003762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62D1" w:rsidRPr="001176F2" w:rsidRDefault="003762D1" w:rsidP="003762D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контроля за предоставлением Муниципальной услуги, в том</w:t>
      </w:r>
    </w:p>
    <w:p w:rsidR="003762D1" w:rsidRPr="001176F2" w:rsidRDefault="003762D1" w:rsidP="003762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числе со стороны граждан, их объединений и организаций</w:t>
      </w:r>
    </w:p>
    <w:p w:rsidR="003762D1" w:rsidRPr="001176F2" w:rsidRDefault="003762D1" w:rsidP="003762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3762D1" w:rsidRPr="001176F2" w:rsidRDefault="003762D1" w:rsidP="00376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1" w:name="P542"/>
      <w:bookmarkEnd w:id="11"/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действий (бездействия) органа, предоставляющего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муниципальную услугу, многофункционального центра,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организаций, указанных в части 1.1 статьи 16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Федерального закона N 210-ФЗ, а также их должностных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лиц, муниципальных служащих, работников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Указанная в настоящем разделе информация подлежит размещению на официальном сайте </w:t>
      </w:r>
      <w:r w:rsidR="00C03C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Информация для заявителя о его праве подать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жалобу на решение и действия (бездействие) органа,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предоставляющего муниципальную услугу, его должностного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лица либо муниципального служащего, многофункционального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центра, его работника, а также организаций, указанных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части 1.1 части 1.1 статьи 16 Федерального закона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 27 июля 2010 года N 210-ФЗ "Об организации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предоставления государственных и муниципальных услуг",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или их работников при предоставлении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лиц, муниципальных служащих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предоставляющих муниципальную услугу (подуслугу), при предоставлении муниципальной услуги в досудебном порядке.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Организации, указанные в </w:t>
      </w:r>
      <w:hyperlink r:id="rId30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части 1.1 статьи 16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N 210-ФЗ, в Республике Коми отсутствуют.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3CBB" w:rsidRPr="001176F2" w:rsidRDefault="00C03CBB" w:rsidP="00C03CB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</w:t>
      </w:r>
    </w:p>
    <w:p w:rsidR="00C03CBB" w:rsidRPr="001176F2" w:rsidRDefault="00C03CBB" w:rsidP="00C03C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досудебного (внесудебного) обжалования</w:t>
      </w:r>
    </w:p>
    <w:p w:rsidR="00C03CBB" w:rsidRPr="001176F2" w:rsidRDefault="00C03CBB" w:rsidP="00C03C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5.2. Информация о порядке подачи и рассмотрения жалобы размещается на информационных стендах в Органе, на официальном сайте Органа в информационно-телекоммуникационной сети "Интернет",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заявителя), либо в электронной форме на электронную почту заявителя.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5.3. В Органе определяются должностные лица, которые обеспечивают: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1) прием и регистрацию жалоб;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2) рассмотрение жалоб в соответствии с требованиями законодательства Российской Федерации.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5.4. Жалоба подлежит регистрации не позднее 1 (одного) рабочего дня, следующего за днем поступления в Орган.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5.5. Жалоба рассматривается в течение 15 (пятнадцати) рабочих дней со дня ее регистрации в Органе.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5.6. В случае обжалования отказа Органа, должностных лиц Органа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 в Органе.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государственный орган,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орган, о чем в письменной форме информируется заявитель.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178"/>
      <w:bookmarkEnd w:id="12"/>
      <w:r w:rsidRPr="001176F2">
        <w:rPr>
          <w:rFonts w:ascii="Times New Roman" w:hAnsi="Times New Roman" w:cs="Times New Roman"/>
          <w:sz w:val="24"/>
          <w:szCs w:val="24"/>
        </w:rPr>
        <w:t>5.7.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жалоб, незамедлительно направляют имеющиеся материалы в органы прокуратуры.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lastRenderedPageBreak/>
        <w:t>1) наименование уполномоченного органа, рассмотревшего жалобу, должность, фамилия, имя, отчество (последнее - при наличии) должностного лица, принявшего решение по жалобе;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 xml:space="preserve">6) 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</w:t>
      </w:r>
      <w:hyperlink w:anchor="P3178">
        <w:r w:rsidRPr="001176F2">
          <w:rPr>
            <w:rFonts w:ascii="Times New Roman" w:hAnsi="Times New Roman" w:cs="Times New Roman"/>
            <w:color w:val="0000FF"/>
            <w:sz w:val="24"/>
            <w:szCs w:val="24"/>
          </w:rPr>
          <w:t>пункте 5.7</w:t>
        </w:r>
      </w:hyperlink>
      <w:r w:rsidRPr="001176F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7) информация о порядке обжалования принятого по жалобе решения.</w:t>
      </w:r>
    </w:p>
    <w:p w:rsidR="00C03CBB" w:rsidRPr="001176F2" w:rsidRDefault="00C03CBB" w:rsidP="00C03C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CBB" w:rsidRPr="001176F2" w:rsidRDefault="00C03CBB" w:rsidP="00C03CB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Формы и способы подачи заявителями жалобы</w:t>
      </w:r>
    </w:p>
    <w:p w:rsidR="00C03CBB" w:rsidRPr="001176F2" w:rsidRDefault="00C03CBB" w:rsidP="00C03C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5.8. Жалоба может быть направлена почтовым отправлением в Орган, по электронной почте в Орган, посредством официального сайта Органа в информационно-телекоммуникационной сети "Интернет", с использованием ЕПГУ, а также может быть принята при личном приеме заявителя.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194"/>
      <w:bookmarkEnd w:id="13"/>
      <w:r w:rsidRPr="001176F2">
        <w:rPr>
          <w:rFonts w:ascii="Times New Roman" w:hAnsi="Times New Roman" w:cs="Times New Roman"/>
          <w:sz w:val="24"/>
          <w:szCs w:val="24"/>
        </w:rPr>
        <w:t>5.9.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В случае, когда жалоба подается через представителя заявителя, в качестве документа, подтверждающего его полномочия на осуществление действий от имени заявителя, в Орган представляется оформленная в соответствии с законодательством Российской Федерации доверенность.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 xml:space="preserve">5.10. При подаче жалобы в электронном виде документы, указанные в </w:t>
      </w:r>
      <w:hyperlink w:anchor="P3194">
        <w:r w:rsidRPr="001176F2">
          <w:rPr>
            <w:rFonts w:ascii="Times New Roman" w:hAnsi="Times New Roman" w:cs="Times New Roman"/>
            <w:color w:val="0000FF"/>
            <w:sz w:val="24"/>
            <w:szCs w:val="24"/>
          </w:rPr>
          <w:t>пункте 5.9</w:t>
        </w:r>
      </w:hyperlink>
      <w:r w:rsidRPr="001176F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электронной подписью уполномоченного лица. При этом документ, удостоверяющий личность, не требуется.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5.11. Заявитель может обратиться с жалобой, в том числе в следующих случаях: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законодательством Российской Федерации для предоставления услуги;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законодательством Российской Федерации;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6) требование с заявителя при предоставлении муниципальной услуги платы, не предусмотренной законодательством Российской Федерации;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7) отказ Органа, должностных лиц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5.12. Жалоба должна содержать: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1) наименование уполномоченного органа, указание на должностное лицо уполномоченного органа, решения и действия (бездействие) которых обжалуются;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1176F2">
        <w:rPr>
          <w:rFonts w:ascii="Times New Roman" w:hAnsi="Times New Roman" w:cs="Times New Roman"/>
          <w:sz w:val="24"/>
          <w:szCs w:val="24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 уполномоченного органа;</w:t>
      </w:r>
    </w:p>
    <w:p w:rsidR="00C03CBB" w:rsidRPr="001176F2" w:rsidRDefault="00C03CBB" w:rsidP="00C03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6F2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органа. Заявителем могут быть представлены документы (при наличии), подтверждающие доводы заявителя, либо их копии.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 оснований для отказа в удовлетворении жалобы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перечень оснований для оставления жалобы без ответа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5.12. Основаниями для отказа в удовлетворении жалобы являются: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наличие решения по жалобе, принятого ранее в соответствии с требованиями </w:t>
      </w:r>
      <w:hyperlink r:id="rId31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Положения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 декабря 2012 года N 592, в отношении того же заявителя и по тому же предмету жалобы;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5.13. В случае,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0C5E23" w:rsidRPr="000C5E23" w:rsidRDefault="009C7C0E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5.13.1. 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олжностное лицо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Органа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наделенн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ое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полномочиями по рассмотрению жалоб вправе оставить жалобу без ответа в следующих случаях: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C5E23" w:rsidRPr="000C5E23" w:rsidRDefault="009C7C0E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олжностное лицо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органа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наделенн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ое</w:t>
      </w:r>
      <w:r w:rsidR="000C5E23"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полномочиями по рассмотрению жалоб, сообщают заявителю об оставлении жалобы без ответа в течение 3 рабочих дней со дня регистрации жалобы.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P629"/>
      <w:bookmarkEnd w:id="14"/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5.14. По результатам рассмотрения принимается одно из следующих решений: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Республики Коми;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удовлетворении жалобы отказывается.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(или)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(или) ошибками.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рассмотрения жалобы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принятия, указанного в </w:t>
      </w:r>
      <w:hyperlink w:anchor="P629">
        <w:r w:rsidRPr="000C5E2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пункте 5.14</w:t>
        </w:r>
      </w:hyperlink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наименование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рассмотревшего жалобу, должность, фамилия, имя, отчество (при наличии) должностного лица, принявшего решение по жалобе;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номер, дата, место принятия решения, включая сведения о должностном лице </w:t>
      </w:r>
      <w:r w:rsidR="009C7C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</w:t>
      </w: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решение или действия (бездействие) которого обжалуются;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фамилия, имя, отчество (при наличии) или наименование заявителя;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основания для принятия решения по жалобе;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принятое по жалобе решение с указанием аргументированных разъяснений о причинах принятого решения;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0C5E23" w:rsidRPr="000C5E23" w:rsidRDefault="000C5E23" w:rsidP="000C5E2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C0E" w:rsidRPr="000C5E23" w:rsidRDefault="009C7C0E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"Передача муниципального имущества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доверительное управление"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left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1134"/>
        <w:gridCol w:w="1701"/>
        <w:gridCol w:w="1644"/>
      </w:tblGrid>
      <w:tr w:rsidR="000C5E23" w:rsidRPr="000C5E23" w:rsidTr="000C5E23"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запроса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  <w:insideV w:val="nil"/>
          </w:tblBorders>
        </w:tblPrEx>
        <w:tc>
          <w:tcPr>
            <w:tcW w:w="1701" w:type="dxa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Орган, обрабатывающий запрос на предоставление муниципальной услуги</w:t>
            </w: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6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заявителя (индивидуального предпринимателя)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969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регистрации заявителя/Юридический адрес (адрес регистрации) индивидуального предпринимателя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места жительства заявителя/Почтовый адрес индивидуального предпринимателя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6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5" w:name="P758"/>
            <w:bookmarkEnd w:id="15"/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ЗАПРОС</w:t>
            </w: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Положением о порядке управления и распоряжения имуществом, находящимся в собственности муниципального </w:t>
            </w:r>
            <w:r w:rsidR="00D33D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района «Сысольский» Республики Коми,</w:t>
            </w: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прошу предоставить в доверительное управление муниципальное имущество ________________________________________________________________ _________________________________________________________________________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(нежилое помещение, здание, строение, сооружение)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адресу ________________________________________________________________ общей площадью ____________ кв.м, для использования в целях _________________ _________________________________________________________________________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(цель, назначение, вид деятельности)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срок _________________________________________________________________</w:t>
            </w: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6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9015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9015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9015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получения результата предоставления муниципальной услуги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Серия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969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6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6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  <w:insideV w:val="nil"/>
          </w:tblBorders>
        </w:tblPrEx>
        <w:tc>
          <w:tcPr>
            <w:tcW w:w="3402" w:type="dxa"/>
            <w:gridSpan w:val="2"/>
            <w:tcBorders>
              <w:top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gridSpan w:val="2"/>
            <w:tcBorders>
              <w:top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V w:val="nil"/>
          </w:tblBorders>
        </w:tblPrEx>
        <w:tc>
          <w:tcPr>
            <w:tcW w:w="3402" w:type="dxa"/>
            <w:gridSpan w:val="2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gridSpan w:val="2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</w:tc>
      </w:tr>
    </w:tbl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2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"Передача муниципального имущества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доверительное управление"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left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1134"/>
        <w:gridCol w:w="1134"/>
        <w:gridCol w:w="1701"/>
        <w:gridCol w:w="1644"/>
      </w:tblGrid>
      <w:tr w:rsidR="000C5E23" w:rsidRPr="000C5E23" w:rsidTr="000C5E23"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запроса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  <w:insideV w:val="nil"/>
          </w:tblBorders>
        </w:tblPrEx>
        <w:tc>
          <w:tcPr>
            <w:tcW w:w="1701" w:type="dxa"/>
            <w:gridSpan w:val="2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Орган, обрабатывающий запрос на предоставление муниципальной услуги</w:t>
            </w: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Полное наименование юридического лица (в </w:t>
            </w: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учредительными документами)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6" w:name="P908"/>
            <w:bookmarkEnd w:id="16"/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ЗАПРОС</w:t>
            </w: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Положением о порядке управления и распоряжения имуществом, находящимся в собственности муниципального </w:t>
            </w:r>
            <w:r w:rsidR="00D33D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района «Сысольский» Республики Коми</w:t>
            </w: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прошу предоставить в доверительное управление муниципальное имущество _______________________________________________________________ _________________________________________________________________________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(нежилое помещение, здание, строение, сооружение)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адресу _______________________________________________________________ общей площадью ____________ кв.м, для использования в целях __________________ _________________________________________________________________________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(цель, назначение, вид деятельности)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срок _________________________________________________________________</w:t>
            </w: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8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8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8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получения результата предоставления муниципальной услуги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3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3402" w:type="dxa"/>
            <w:gridSpan w:val="3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479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83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345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4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</w:tblBorders>
        </w:tblPrEx>
        <w:tc>
          <w:tcPr>
            <w:tcW w:w="9015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right w:val="single" w:sz="4" w:space="0" w:color="auto"/>
          </w:tblBorders>
        </w:tblPrEx>
        <w:tc>
          <w:tcPr>
            <w:tcW w:w="1701" w:type="dxa"/>
            <w:gridSpan w:val="2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4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</w:tblBorders>
        </w:tblPrEx>
        <w:tc>
          <w:tcPr>
            <w:tcW w:w="9015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  <w:insideV w:val="nil"/>
          </w:tblBorders>
        </w:tblPrEx>
        <w:tc>
          <w:tcPr>
            <w:tcW w:w="3402" w:type="dxa"/>
            <w:gridSpan w:val="3"/>
            <w:tcBorders>
              <w:top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top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nil"/>
            <w:insideH w:val="nil"/>
            <w:insideV w:val="nil"/>
          </w:tblBorders>
        </w:tblPrEx>
        <w:tc>
          <w:tcPr>
            <w:tcW w:w="3402" w:type="dxa"/>
            <w:gridSpan w:val="3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</w:tc>
      </w:tr>
      <w:tr w:rsidR="000C5E23" w:rsidRPr="000C5E23" w:rsidTr="000C5E23">
        <w:tblPrEx>
          <w:tblBorders>
            <w:left w:val="nil"/>
            <w:insideH w:val="nil"/>
            <w:insideV w:val="nil"/>
          </w:tblBorders>
        </w:tblPrEx>
        <w:tc>
          <w:tcPr>
            <w:tcW w:w="3402" w:type="dxa"/>
            <w:gridSpan w:val="3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gridSpan w:val="3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3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"Передача муниципального имущества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доверительное управление"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444"/>
        <w:gridCol w:w="1994"/>
        <w:gridCol w:w="510"/>
        <w:gridCol w:w="1588"/>
        <w:gridCol w:w="1984"/>
      </w:tblGrid>
      <w:tr w:rsidR="000C5E23" w:rsidRPr="000C5E23" w:rsidTr="000C5E23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7" w:name="P1006"/>
            <w:bookmarkEnd w:id="17"/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исправлении опечаток и (или) ошибок, допущенных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документах, выданных в результате предоставления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 20__ г.</w:t>
            </w: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уполномоченного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исправить опечатку и (или) ошибку, допущенных в документах, выданных в результате предоставления муниципальной услуги.</w:t>
            </w: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Сведение о заявителе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43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43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2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 ____ г.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2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1984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Сведения о выданном результате муниципальной услуги, содержащем допущенную опечатку и (или) ошибку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Обоснование для внесения исправлений в документ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(сведения), указанные в документе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(сведения), которые необходимо указать в документе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Обоснование с указанием реквизита(ов) документа(ов), документации, на основании которых принималось решение о выдаче муниципальной услуги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Документы, прилагаемые к заявлению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3572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3572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3572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Результат рассмотрения настоящего заявления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7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520" w:type="dxa"/>
            <w:gridSpan w:val="5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Расписка получена: __________________________________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0C5E23" w:rsidRPr="000C5E23" w:rsidTr="000C5E23">
        <w:tc>
          <w:tcPr>
            <w:tcW w:w="9014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insideV w:val="nil"/>
          </w:tblBorders>
        </w:tblPrEx>
        <w:tc>
          <w:tcPr>
            <w:tcW w:w="2494" w:type="dxa"/>
            <w:gridSpan w:val="2"/>
            <w:tcBorders>
              <w:top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2"/>
            <w:tcBorders>
              <w:top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insideV w:val="nil"/>
          </w:tblBorders>
        </w:tblPrEx>
        <w:tc>
          <w:tcPr>
            <w:tcW w:w="2494" w:type="dxa"/>
            <w:gridSpan w:val="2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2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0C5E23" w:rsidRPr="000C5E23" w:rsidTr="000C5E23">
        <w:tblPrEx>
          <w:tblBorders>
            <w:insideV w:val="nil"/>
          </w:tblBorders>
        </w:tblPrEx>
        <w:tc>
          <w:tcPr>
            <w:tcW w:w="2494" w:type="dxa"/>
            <w:gridSpan w:val="2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2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4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"Передача муниципального имущества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5E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доверительное управление"</w:t>
      </w: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340"/>
        <w:gridCol w:w="2120"/>
        <w:gridCol w:w="510"/>
        <w:gridCol w:w="1588"/>
        <w:gridCol w:w="1984"/>
      </w:tblGrid>
      <w:tr w:rsidR="000C5E23" w:rsidRPr="000C5E23" w:rsidTr="000C5E23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8" w:name="P1185"/>
            <w:bookmarkEnd w:id="18"/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 выдаче дубликата муниципальной услуги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 20__ г.</w:t>
            </w: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7"/>
            <w:tcBorders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уполномоченного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выдать дубликат документа.</w:t>
            </w: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Сведение о заявителе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460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460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 (для российского юридического </w:t>
            </w: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лица):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КПП (для российского юридического </w:t>
            </w: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лица):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 ____ г.</w:t>
            </w:r>
          </w:p>
        </w:tc>
        <w:tc>
          <w:tcPr>
            <w:tcW w:w="1984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Сведения выданной муниципальной услуги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Документы, прилагаемые к заявлению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top w:val="nil"/>
              <w:left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Результат рассмотрения настоящего заявления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2098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6" w:type="dxa"/>
            <w:gridSpan w:val="7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2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202" w:type="dxa"/>
            <w:gridSpan w:val="4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  <w:vMerge w:val="restart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gridSpan w:val="3"/>
            <w:vMerge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3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6" w:type="dxa"/>
            <w:gridSpan w:val="6"/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0C5E23" w:rsidRPr="000C5E23" w:rsidTr="000C5E23">
        <w:tc>
          <w:tcPr>
            <w:tcW w:w="9036" w:type="dxa"/>
            <w:gridSpan w:val="7"/>
            <w:tcBorders>
              <w:left w:val="nil"/>
              <w:bottom w:val="nil"/>
              <w:right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insideV w:val="nil"/>
          </w:tblBorders>
        </w:tblPrEx>
        <w:tc>
          <w:tcPr>
            <w:tcW w:w="2494" w:type="dxa"/>
            <w:gridSpan w:val="2"/>
            <w:tcBorders>
              <w:top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2"/>
            <w:tcBorders>
              <w:top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E23" w:rsidRPr="000C5E23" w:rsidTr="000C5E23">
        <w:tblPrEx>
          <w:tblBorders>
            <w:insideV w:val="nil"/>
          </w:tblBorders>
        </w:tblPrEx>
        <w:tc>
          <w:tcPr>
            <w:tcW w:w="2494" w:type="dxa"/>
            <w:gridSpan w:val="2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2"/>
            <w:tcBorders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0C5E23" w:rsidRPr="000C5E23" w:rsidTr="000C5E23">
        <w:tblPrEx>
          <w:tblBorders>
            <w:insideV w:val="nil"/>
          </w:tblBorders>
        </w:tblPrEx>
        <w:tc>
          <w:tcPr>
            <w:tcW w:w="2494" w:type="dxa"/>
            <w:gridSpan w:val="2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5E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2"/>
            <w:tcBorders>
              <w:top w:val="nil"/>
              <w:bottom w:val="nil"/>
            </w:tcBorders>
          </w:tcPr>
          <w:p w:rsidR="000C5E23" w:rsidRPr="000C5E23" w:rsidRDefault="000C5E23" w:rsidP="000C5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5E23" w:rsidRPr="000C5E23" w:rsidRDefault="000C5E23" w:rsidP="000C5E23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2E4388" w:rsidRDefault="002E4388" w:rsidP="002E4388"/>
    <w:p w:rsidR="002E4388" w:rsidRDefault="002E4388" w:rsidP="002E4388"/>
    <w:p w:rsidR="00DC7DD2" w:rsidRPr="00DC7DD2" w:rsidRDefault="00DC7DD2" w:rsidP="002E4388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sectPr w:rsidR="00DC7DD2" w:rsidRPr="00DC7DD2" w:rsidSect="007A374F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11" w:rsidRDefault="009B3E11" w:rsidP="00DC7DD2">
      <w:pPr>
        <w:spacing w:after="0" w:line="240" w:lineRule="auto"/>
      </w:pPr>
      <w:r>
        <w:separator/>
      </w:r>
    </w:p>
  </w:endnote>
  <w:endnote w:type="continuationSeparator" w:id="0">
    <w:p w:rsidR="009B3E11" w:rsidRDefault="009B3E11" w:rsidP="00DC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11" w:rsidRDefault="009B3E11" w:rsidP="00DC7DD2">
      <w:pPr>
        <w:spacing w:after="0" w:line="240" w:lineRule="auto"/>
      </w:pPr>
      <w:r>
        <w:separator/>
      </w:r>
    </w:p>
  </w:footnote>
  <w:footnote w:type="continuationSeparator" w:id="0">
    <w:p w:rsidR="009B3E11" w:rsidRDefault="009B3E11" w:rsidP="00DC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D4F"/>
    <w:multiLevelType w:val="hybridMultilevel"/>
    <w:tmpl w:val="5F74687A"/>
    <w:lvl w:ilvl="0" w:tplc="754096B6">
      <w:start w:val="1"/>
      <w:numFmt w:val="decimal"/>
      <w:lvlText w:val="%1)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AB0176"/>
    <w:multiLevelType w:val="multilevel"/>
    <w:tmpl w:val="756C31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F715E"/>
    <w:multiLevelType w:val="multilevel"/>
    <w:tmpl w:val="E7F668E2"/>
    <w:lvl w:ilvl="0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9"/>
    <w:rsid w:val="000038BF"/>
    <w:rsid w:val="000C1C94"/>
    <w:rsid w:val="000C5E23"/>
    <w:rsid w:val="0018287A"/>
    <w:rsid w:val="001B4B62"/>
    <w:rsid w:val="001E71EF"/>
    <w:rsid w:val="002A3949"/>
    <w:rsid w:val="002D4218"/>
    <w:rsid w:val="002E4388"/>
    <w:rsid w:val="003046B2"/>
    <w:rsid w:val="00337EF4"/>
    <w:rsid w:val="003762D1"/>
    <w:rsid w:val="004009FB"/>
    <w:rsid w:val="00523801"/>
    <w:rsid w:val="00581ADF"/>
    <w:rsid w:val="0063617B"/>
    <w:rsid w:val="00645DA9"/>
    <w:rsid w:val="00713559"/>
    <w:rsid w:val="007A374F"/>
    <w:rsid w:val="007C11BD"/>
    <w:rsid w:val="008155E7"/>
    <w:rsid w:val="00834EC7"/>
    <w:rsid w:val="008B102C"/>
    <w:rsid w:val="008B19A7"/>
    <w:rsid w:val="008C73B9"/>
    <w:rsid w:val="00953992"/>
    <w:rsid w:val="009B3E11"/>
    <w:rsid w:val="009C7C0E"/>
    <w:rsid w:val="009E6F62"/>
    <w:rsid w:val="00A26D7C"/>
    <w:rsid w:val="00A538AD"/>
    <w:rsid w:val="00AE2356"/>
    <w:rsid w:val="00C03CBB"/>
    <w:rsid w:val="00C66A49"/>
    <w:rsid w:val="00C811AB"/>
    <w:rsid w:val="00CE57FF"/>
    <w:rsid w:val="00D33DEC"/>
    <w:rsid w:val="00DC7DD2"/>
    <w:rsid w:val="00E52EE0"/>
    <w:rsid w:val="00EE4806"/>
    <w:rsid w:val="00F00EF1"/>
    <w:rsid w:val="00F13AF9"/>
    <w:rsid w:val="00F96A7C"/>
    <w:rsid w:val="00FC2C31"/>
    <w:rsid w:val="00F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B95E7-8D63-4B9E-8472-0780F01E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4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A49"/>
    <w:pPr>
      <w:ind w:left="720"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DC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DD2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DC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DD2"/>
    <w:rPr>
      <w:rFonts w:ascii="Calibri" w:eastAsia="Calibri" w:hAnsi="Calibri" w:cs="Calibri"/>
    </w:rPr>
  </w:style>
  <w:style w:type="character" w:styleId="a8">
    <w:name w:val="Hyperlink"/>
    <w:basedOn w:val="a0"/>
    <w:uiPriority w:val="99"/>
    <w:unhideWhenUsed/>
    <w:rsid w:val="00A538A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3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38BF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C5E23"/>
  </w:style>
  <w:style w:type="paragraph" w:customStyle="1" w:styleId="ConsPlusNormal">
    <w:name w:val="ConsPlusNormal"/>
    <w:link w:val="ConsPlusNormal0"/>
    <w:qFormat/>
    <w:rsid w:val="000C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5E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C5E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C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C5E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C5E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C5E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rsid w:val="003762D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8090&amp;dst=1167" TargetMode="External"/><Relationship Id="rId18" Type="http://schemas.openxmlformats.org/officeDocument/2006/relationships/hyperlink" Target="https://login.consultant.ru/link/?req=doc&amp;base=LAW&amp;n=490540&amp;dst=100116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5966&amp;dst=100138" TargetMode="External"/><Relationship Id="rId7" Type="http://schemas.openxmlformats.org/officeDocument/2006/relationships/hyperlink" Target="https://login.consultant.ru/link/?req=doc&amp;base=LAW&amp;n=494996&amp;dst=339" TargetMode="External"/><Relationship Id="rId12" Type="http://schemas.openxmlformats.org/officeDocument/2006/relationships/hyperlink" Target="https://login.consultant.ru/link/?req=doc&amp;base=LAW&amp;n=488090&amp;dst=633" TargetMode="External"/><Relationship Id="rId17" Type="http://schemas.openxmlformats.org/officeDocument/2006/relationships/hyperlink" Target="https://login.consultant.ru/link/?req=doc&amp;base=LAW&amp;n=490540&amp;dst=100288" TargetMode="External"/><Relationship Id="rId25" Type="http://schemas.openxmlformats.org/officeDocument/2006/relationships/hyperlink" Target="https://login.consultant.ru/link/?req=doc&amp;base=LAW&amp;n=488090&amp;dst=6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0540&amp;dst=100186" TargetMode="External"/><Relationship Id="rId20" Type="http://schemas.openxmlformats.org/officeDocument/2006/relationships/hyperlink" Target="https://login.consultant.ru/link/?req=doc&amp;base=LAW&amp;n=490540&amp;dst=100050" TargetMode="External"/><Relationship Id="rId29" Type="http://schemas.openxmlformats.org/officeDocument/2006/relationships/hyperlink" Target="https://login.consultant.ru/link/?req=doc&amp;base=LAW&amp;n=490540&amp;dst=1002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4996&amp;dst=244" TargetMode="External"/><Relationship Id="rId24" Type="http://schemas.openxmlformats.org/officeDocument/2006/relationships/hyperlink" Target="https://login.consultant.ru/link/?req=doc&amp;base=LAW&amp;n=495193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8090" TargetMode="External"/><Relationship Id="rId23" Type="http://schemas.openxmlformats.org/officeDocument/2006/relationships/hyperlink" Target="https://login.consultant.ru/link/?req=doc&amp;base=LAW&amp;n=505966" TargetMode="External"/><Relationship Id="rId28" Type="http://schemas.openxmlformats.org/officeDocument/2006/relationships/hyperlink" Target="https://login.consultant.ru/link/?req=doc&amp;base=LAW&amp;n=490540&amp;dst=100185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login.consultant.ru/link/?req=doc&amp;base=LAW&amp;n=490540&amp;dst=100242" TargetMode="External"/><Relationship Id="rId31" Type="http://schemas.openxmlformats.org/officeDocument/2006/relationships/hyperlink" Target="https://login.consultant.ru/link/?req=doc&amp;base=RLAW096&amp;n=237221&amp;dst=100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0A7380B68D115D61CE0C9E10E6686965945CA041EFF9D912FF30CA6EA1472F913E9BD7x469F" TargetMode="External"/><Relationship Id="rId14" Type="http://schemas.openxmlformats.org/officeDocument/2006/relationships/hyperlink" Target="https://login.consultant.ru/link/?req=doc&amp;base=LAW&amp;n=488090&amp;dst=917" TargetMode="External"/><Relationship Id="rId22" Type="http://schemas.openxmlformats.org/officeDocument/2006/relationships/hyperlink" Target="https://login.consultant.ru/link/?req=doc&amp;base=LAW&amp;n=505966&amp;dst=100144" TargetMode="External"/><Relationship Id="rId27" Type="http://schemas.openxmlformats.org/officeDocument/2006/relationships/hyperlink" Target="https://login.consultant.ru/link/?req=doc&amp;base=LAW&amp;n=488090&amp;dst=378" TargetMode="External"/><Relationship Id="rId30" Type="http://schemas.openxmlformats.org/officeDocument/2006/relationships/hyperlink" Target="https://login.consultant.ru/link/?req=doc&amp;base=LAW&amp;n=494996&amp;dst=100352" TargetMode="External"/><Relationship Id="rId8" Type="http://schemas.openxmlformats.org/officeDocument/2006/relationships/hyperlink" Target="https://sysola-r11.gosweb.gosuslugi.ru/dlya-zhiteley/uslugi-i-servi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41</Pages>
  <Words>14148</Words>
  <Characters>80645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5</cp:revision>
  <cp:lastPrinted>2025-07-01T15:02:00Z</cp:lastPrinted>
  <dcterms:created xsi:type="dcterms:W3CDTF">2025-07-01T13:51:00Z</dcterms:created>
  <dcterms:modified xsi:type="dcterms:W3CDTF">2025-07-02T08:09:00Z</dcterms:modified>
</cp:coreProperties>
</file>