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07"/>
        <w:tblW w:w="9288" w:type="dxa"/>
        <w:tblLayout w:type="fixed"/>
        <w:tblLook w:val="0000" w:firstRow="0" w:lastRow="0" w:firstColumn="0" w:lastColumn="0" w:noHBand="0" w:noVBand="0"/>
      </w:tblPr>
      <w:tblGrid>
        <w:gridCol w:w="4068"/>
        <w:gridCol w:w="1260"/>
        <w:gridCol w:w="3960"/>
      </w:tblGrid>
      <w:tr w:rsidR="00550A65" w:rsidRPr="00942417" w:rsidTr="00E67E99">
        <w:trPr>
          <w:cantSplit/>
          <w:trHeight w:val="568"/>
        </w:trPr>
        <w:tc>
          <w:tcPr>
            <w:tcW w:w="4068" w:type="dxa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bookmarkStart w:id="0" w:name="_GoBack"/>
            <w:bookmarkEnd w:id="0"/>
          </w:p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Администрация муниципального</w:t>
            </w:r>
          </w:p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района   «Сысольский»</w:t>
            </w:r>
          </w:p>
        </w:tc>
        <w:tc>
          <w:tcPr>
            <w:tcW w:w="1260" w:type="dxa"/>
            <w:vMerge w:val="restart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  <w:drawing>
                <wp:inline distT="0" distB="0" distL="0" distR="0" wp14:anchorId="18D50628" wp14:editId="3F59F73C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550A65" w:rsidRPr="00942417" w:rsidRDefault="00550A65" w:rsidP="00E67E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550A65" w:rsidRPr="00942417" w:rsidRDefault="00550A65" w:rsidP="00E67E99">
            <w:pPr>
              <w:keepNext/>
              <w:tabs>
                <w:tab w:val="left" w:pos="3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«Сыктыв»  муниципальнöй</w:t>
            </w:r>
          </w:p>
          <w:p w:rsidR="00550A65" w:rsidRPr="00942417" w:rsidRDefault="00550A65" w:rsidP="00E67E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  администрация</w:t>
            </w:r>
          </w:p>
        </w:tc>
      </w:tr>
      <w:tr w:rsidR="00550A65" w:rsidRPr="00942417" w:rsidTr="00E67E99">
        <w:trPr>
          <w:cantSplit/>
        </w:trPr>
        <w:tc>
          <w:tcPr>
            <w:tcW w:w="4068" w:type="dxa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  <w:tc>
          <w:tcPr>
            <w:tcW w:w="1260" w:type="dxa"/>
            <w:vMerge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0" w:type="dxa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</w:p>
        </w:tc>
      </w:tr>
    </w:tbl>
    <w:p w:rsidR="00550A65" w:rsidRPr="00942417" w:rsidRDefault="00550A65" w:rsidP="0055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</w:p>
    <w:p w:rsidR="00550A65" w:rsidRPr="00942417" w:rsidRDefault="00550A65" w:rsidP="0055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  <w:t>ПОСТАНОВЛЕНИЕ</w:t>
      </w:r>
    </w:p>
    <w:p w:rsidR="00550A65" w:rsidRPr="00942417" w:rsidRDefault="00550A65" w:rsidP="00550A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</w:p>
    <w:p w:rsidR="00550A65" w:rsidRPr="00942417" w:rsidRDefault="00550A65" w:rsidP="00550A65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550A65" w:rsidRPr="00942417" w:rsidRDefault="00E67E99" w:rsidP="00550A65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23</w:t>
      </w:r>
      <w:r w:rsidR="00550A6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дека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бря      2022 г.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№ </w:t>
      </w:r>
      <w:r w:rsidR="00550A6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09501C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</w:p>
    <w:p w:rsidR="00550A65" w:rsidRPr="00942417" w:rsidRDefault="00550A65" w:rsidP="00550A65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Визинга, Республика Коми   </w:t>
      </w:r>
    </w:p>
    <w:p w:rsidR="00550A65" w:rsidRPr="0076116D" w:rsidRDefault="0009501C" w:rsidP="0009501C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1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116D" w:rsidRPr="0076116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от 29.12.2023 № 12/1814</w:t>
      </w:r>
      <w:r w:rsidR="00E907EB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31.07.2024 № 7/935</w:t>
      </w:r>
      <w:r w:rsidR="0076116D" w:rsidRPr="007611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61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9501C" w:rsidRDefault="00550A65" w:rsidP="00550A65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8023"/>
      </w:tblGrid>
      <w:tr w:rsidR="0009501C" w:rsidRPr="0009501C" w:rsidTr="00E67E99">
        <w:trPr>
          <w:trHeight w:val="1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C" w:rsidRPr="009E0B70" w:rsidRDefault="0009501C" w:rsidP="009E0B70">
            <w:pPr>
              <w:autoSpaceDE w:val="0"/>
              <w:autoSpaceDN w:val="0"/>
              <w:adjustRightInd w:val="0"/>
              <w:spacing w:after="0" w:line="240" w:lineRule="auto"/>
              <w:ind w:left="142" w:firstLine="28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  <w:p w:rsidR="00E67E99" w:rsidRDefault="00621370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7E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замещение </w:t>
            </w:r>
            <w:r w:rsid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  <w:r w:rsid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кадровый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резерв </w:t>
            </w:r>
          </w:p>
          <w:p w:rsidR="0009501C" w:rsidRP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«Сысольский»</w:t>
            </w:r>
          </w:p>
        </w:tc>
      </w:tr>
    </w:tbl>
    <w:p w:rsidR="0009501C" w:rsidRDefault="0009501C" w:rsidP="0009501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C22C8" w:rsidRDefault="003C22C8" w:rsidP="003C22C8">
      <w:pPr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от 2 марта 2007 г. N 25-ФЗ «О муниципальной службе в Российской Федерации», Законом Республики Коми от 21.12.2007 N 133-РЗ «О некоторых вопросах муниципальной службы в Республике Коми»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E99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района «Сысольский» постановляет:</w:t>
      </w: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E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E9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E67E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должностей муниципальной службы и на включение в кадровый резерв в администрации муниципального района «Сысольский» согласно приложению.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«Сысольский» от 13.04.2017 N 4/300 «О резерве управленческих кадров муниципального района «Сысольский».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E99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E67E99" w:rsidRPr="00B86424" w:rsidRDefault="00E67E99" w:rsidP="00E67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71092" w:rsidRPr="0009501C" w:rsidRDefault="00F71092" w:rsidP="0009501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501C" w:rsidRPr="0009501C" w:rsidRDefault="0009501C" w:rsidP="0009501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ru-RU"/>
        </w:rPr>
      </w:pPr>
    </w:p>
    <w:p w:rsidR="00507AB5" w:rsidRDefault="00507AB5" w:rsidP="005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Глава муниципального района «Сысольский»-</w:t>
      </w:r>
    </w:p>
    <w:p w:rsidR="00507AB5" w:rsidRDefault="00507AB5" w:rsidP="005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руководитель администрации </w:t>
      </w:r>
    </w:p>
    <w:p w:rsidR="00507AB5" w:rsidRDefault="00507AB5" w:rsidP="005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района «Сысольский»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А.Г. Попов</w:t>
      </w:r>
    </w:p>
    <w:p w:rsidR="00211B0A" w:rsidRDefault="00211B0A" w:rsidP="00211B0A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67E99" w:rsidRDefault="0009501C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950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0950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950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="003C22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E67E99" w:rsidRDefault="00E67E99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7E99" w:rsidRDefault="00E67E99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7E99" w:rsidRDefault="00E67E99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23610" w:rsidRPr="00323610" w:rsidRDefault="003C22C8" w:rsidP="00E6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610" w:rsidRPr="00323610">
        <w:rPr>
          <w:rFonts w:ascii="Times New Roman" w:hAnsi="Times New Roman" w:cs="Times New Roman"/>
          <w:sz w:val="28"/>
          <w:szCs w:val="28"/>
        </w:rPr>
        <w:t>Приложение</w:t>
      </w:r>
    </w:p>
    <w:p w:rsidR="00323610" w:rsidRPr="00323610" w:rsidRDefault="00323610" w:rsidP="00323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23610" w:rsidRPr="00323610" w:rsidRDefault="00323610" w:rsidP="00323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1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«Сысольский»</w:t>
      </w:r>
    </w:p>
    <w:p w:rsidR="00323610" w:rsidRPr="00323610" w:rsidRDefault="00323610" w:rsidP="00323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10">
        <w:rPr>
          <w:rFonts w:ascii="Times New Roman" w:hAnsi="Times New Roman" w:cs="Times New Roman"/>
          <w:sz w:val="28"/>
          <w:szCs w:val="28"/>
        </w:rPr>
        <w:t xml:space="preserve"> от 2</w:t>
      </w:r>
      <w:r w:rsidR="00E67E99">
        <w:rPr>
          <w:rFonts w:ascii="Times New Roman" w:hAnsi="Times New Roman" w:cs="Times New Roman"/>
          <w:sz w:val="28"/>
          <w:szCs w:val="28"/>
        </w:rPr>
        <w:t>3</w:t>
      </w:r>
      <w:r w:rsidRPr="00323610">
        <w:rPr>
          <w:rFonts w:ascii="Times New Roman" w:hAnsi="Times New Roman" w:cs="Times New Roman"/>
          <w:sz w:val="28"/>
          <w:szCs w:val="28"/>
        </w:rPr>
        <w:t xml:space="preserve"> декабря 2022 года №12/13</w:t>
      </w:r>
      <w:r w:rsidR="00E67E99">
        <w:rPr>
          <w:rFonts w:ascii="Times New Roman" w:hAnsi="Times New Roman" w:cs="Times New Roman"/>
          <w:sz w:val="28"/>
          <w:szCs w:val="28"/>
        </w:rPr>
        <w:t>80</w:t>
      </w:r>
    </w:p>
    <w:p w:rsidR="00E67E99" w:rsidRPr="00B86424" w:rsidRDefault="00E67E99" w:rsidP="00E67E99">
      <w:pPr>
        <w:pStyle w:val="ConsPlusNormal"/>
        <w:rPr>
          <w:rFonts w:ascii="Times New Roman" w:hAnsi="Times New Roman" w:cs="Times New Roman"/>
          <w:szCs w:val="22"/>
        </w:rPr>
      </w:pP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проведения конкурсов на замещение должностей муниципальной службы и на включение в кадровый резерв в администрации муниципального района «Сысольский»</w:t>
      </w: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1.1. Настоящий Порядок устанавливает условия проведения конкурсов на замещение должностей муниципальной службы и на включение в кадровый резерв в администрации муниципального района «Сысольский» (далее - администрация района). Конкурс на замещение должностей муниципальной службы и на включение в кадровый резерв (далее - конкурс) обеспечивает право граждан, владеющих государственным языком Российской Федерации, на равный доступ к муниципальной службе, право муниципальных служащих на должностной рост на конкурсной основе.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отбор и формирование на конкурсной основе высокопрофессионального кадрового состава администрации района;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создание условий для обеспечения равного доступа граждан к замещению вакантной должности муниципальной службы в администрации района;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совершенствование работы по подбору и расстановке кадров в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1.3.  При замещении должности муниципальной службы в администрации района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соответствие установленным квалификационным требованиям к должности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1.4.  Конкурс объявляется по решению главы муниципального района «Сысольский» -руководителя администрации (далее - глава района) при наличии вакантной должности муниципальной службы, а также на включение в кадровый резерв администрации района.</w:t>
      </w:r>
    </w:p>
    <w:p w:rsidR="00E67E99" w:rsidRPr="00E67E99" w:rsidRDefault="00E67E99" w:rsidP="00E67E9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1.5. Вакантной должностью муниципальной службы признается незамещенная муниципальным служащим должность муниципальной службы администрации района, предусмотренная штатным расписанием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1.6. Глава района или иное должностное лицо, уполномоченное на заключение трудового договора, вправе назначить гражданина на должность муниципальной службы на условиях трудового договора без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1.7. Конкурс не проводится: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- при согласии муниципального служащего на перевод в установленном порядке на вакантную должность муниципальной службы по результатам аттестации или сокращения штатной численности;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при назначении на должность муниципальной службы сотрудника администрации, замещающего должность, не являющейся должностью муниципальной службы или сотрудника муниципального учреждения.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1.8. Конкурс может не проводиться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1.9. Право на участие в конкурсе имеют граждане РФ,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обстоятельств в качестве ограничений, связанных с муниципальной службой, установленных Федеральным </w:t>
      </w:r>
      <w:hyperlink r:id="rId8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1.10. При проведении конкурса осуществляется оценка компетенций кандидатов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E67E99" w:rsidRPr="00E67E99" w:rsidRDefault="00E67E99" w:rsidP="00E67E9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1.11. Конкурс на замещение вакантной должности муниципальной службы и на включение в кадровый резерв в администрации района проводит конкурсная комиссия, созданная в администрации муниципального района «Сысольский» (далее – Конкурсная комиссия).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2. Порядок проведения конкурса</w:t>
      </w: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2.1. Конкурс проводится в два этапа.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E67E99">
        <w:rPr>
          <w:rFonts w:ascii="Times New Roman" w:hAnsi="Times New Roman" w:cs="Times New Roman"/>
          <w:sz w:val="28"/>
          <w:szCs w:val="28"/>
        </w:rPr>
        <w:t>2.2. На первом этапе кадровая служба администрации района организует публикацию объявления в средствах массовой информации о приеме документов для участия в конкурсе, а также размещает информацию на официальном сайте администрации района не позднее, чем за 20 календарных дней до дня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публикуемом объявлении в средствах массовой информации и в информации на официальном сайте администрации района о приеме документов для участия в конкурсе указываются:</w:t>
      </w:r>
    </w:p>
    <w:p w:rsidR="00E67E99" w:rsidRPr="00E67E99" w:rsidRDefault="00E67E99" w:rsidP="00E67E99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наименование вакантной должности муниципальной службы или должности муниципальной службы на включение в кадровый резерв;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квалификационные требования, предъявляемые к кандидату на замещение вакантной должности муниципальной службы или должности муниципальной службы на включение в кадровый резерв;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 дата, время и место проведения конкурса;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-     срок подачи документов для участия в конкурсе;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 место и время приема документов для участия в конкурсе;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    перечень документов, необходимых для участия в конкурсе в соответствии с </w:t>
      </w:r>
      <w:hyperlink w:anchor="P85" w:history="1">
        <w:r w:rsidRPr="00E67E9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сведения об источнике подробной информации о конкурсе (телефон, факс, электронная почта, электронный адрес сайта муниципального образования муниципального района «Сысольский»).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размещается проект трудового договора и положения должностной инструкции муниципального служащего, включающие должностные обязанности, права и ответственность за неисполнение (ненадлежащее исполнение) должностных обязанностей. 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E67E99">
        <w:rPr>
          <w:rFonts w:ascii="Times New Roman" w:hAnsi="Times New Roman" w:cs="Times New Roman"/>
          <w:sz w:val="28"/>
          <w:szCs w:val="28"/>
        </w:rPr>
        <w:t>2.3. Гражданин, изъявивший желание участвовать в конкурсе на замещение должности муниципальной службы в администрации муниципального района «Сысольский», представляет в Конкурсную комиссию: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личное заявление об участии в конкурсе на имя председателя конкурсной комиссии;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  согласие на обработку персональных данных, в соответствии с Федеральным </w:t>
      </w:r>
      <w:hyperlink r:id="rId9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от 27.07.2006 N 152-ФЗ;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собственноручно заполненную и подписанную </w:t>
      </w:r>
      <w:hyperlink r:id="rId10" w:history="1">
        <w:r w:rsidRPr="00E67E99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N 667, с фотографией размером 3 x 4;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-   копии документов о профессиональном образовании;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копию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учетную форму N 001-ГС/у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случае, если вакантная должность муниципальной службы включена в номенклатуру должностей, по которым осуществляется допуск к государственной тайне, кандидат представляет дополнительно: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сведения об отсутствии (наличии) судимости (когда, за что, какое решение принято судом) и (или) факта уголовного преследования либо о прекращении уголовного преследования.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-собственноручно заполненную и подписанную анкету по форме, установленной Постановлением Правительства Российской Федерации от 06.02.2010 N 63, в 2 экземплярах, с приложением фотографий;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-справку об отсутствии медицинских противопоказаний для работы со </w:t>
      </w:r>
      <w:r w:rsidRPr="00E67E99">
        <w:rPr>
          <w:rFonts w:ascii="Times New Roman" w:hAnsi="Times New Roman" w:cs="Times New Roman"/>
          <w:sz w:val="28"/>
          <w:szCs w:val="28"/>
        </w:rPr>
        <w:lastRenderedPageBreak/>
        <w:t>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N 989н;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«О государственной тайне».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2.4. Граждане, изъявившие желание участвовать в конкурсе на включение в кадровый резерв в администрации муниципального района «Сысольский», представляют в Конкурсную комиссию: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личное заявление об участии в конкурсе на имя председателя Конкурсной комиссии;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 в соответствии с Федеральным законом от 27.07.2006 N 152-ФЗ;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по форме, утвержденной распоряжением Правительства Российской Федерации от 26.05.2005 N 667.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Муниципальный служащий, изъявивший желание участвовать в конкурсе на включение в кадровый резерв в администрации муниципального района «Сысольский», представляет в Конкурсную комиссию: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личное заявление об участии в конкурсе на имя председателя Конкурсной комиссии.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2.5. Сведения, представленные гражданином в соответствии с настоящим Порядком, могут подвергаться проверке в установленном федеральными законами порядке.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участии в конкурсе.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2.6. 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2.7.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2.8. Конкурсная комиссия не позднее чем за 3 рабочих дня до начала второго этапа информирует кандидатов на замещение вакантной должности муниципальной службы о дате, месте, времени и форме его проведения.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2.9. Второй этап Конкурса проводится в соответствии с </w:t>
      </w:r>
      <w:hyperlink w:anchor="P144" w:history="1">
        <w:r w:rsidRPr="00E67E9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муниципальной службы администрации района, являющейся приложением к настоящему порядку.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2.10. В случае невозможности явки на конкурс по уважительной причине кандидат сообщает об этом в конкурсную комиссию не позднее,  чем за один </w:t>
      </w:r>
      <w:r w:rsidRPr="00E67E99">
        <w:rPr>
          <w:rFonts w:ascii="Times New Roman" w:hAnsi="Times New Roman" w:cs="Times New Roman"/>
          <w:sz w:val="28"/>
          <w:szCs w:val="28"/>
        </w:rPr>
        <w:lastRenderedPageBreak/>
        <w:t>рабочий день до конкурса с приложением подтверждающих документов. Председатель Конкурсной комиссии может принять решение о переносе заседания комиссии на более позднюю дату, о чем информирует кандидатов, претендующих на замещение вакантной должности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2.11.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2.12. Решение Конкурсной комиссии принимается в отсутствие кандидата.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2.13. Заседание Конкурсной комиссии оформляется протоколом, содержащим информацию о работе комиссии и принятых ею решениях. Протокол подписывается всеми членами Конкурсной комиссии, принимавшими участие в заседании комиссии, с приложением всех материалов, подготовленных для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Любой член Конкурсной комиссии, который не согласен с ее решением, вправе в письменной форме выразить особое мнение, которое прилагается к протоколу Конкурсной комиссии и доводится до сведения главы муниципального района «Сысольский» -руководителя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2.14. По итогам проведения конкурса Конкурсная комиссия принимает одно из следующих решений: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1) о признании одного или нескольких кандидатов победителями конкурса;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2) о признании всех кандидатов не соответствующими требованиям по вакантной должности муниципальной службы;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3) о признании конкурса несостоявшимся. Конкурсная комиссия принимает решение о признании конкурса несостоявшимся в следующих случаях: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отсутствие заявлений для участия в конкурсе;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отзыв всех заявлений кандидатов во время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2.15. При наличии одного кандидата для участия в конкурсе  Конкурсной комиссии может провести конкурс с участием одного кандидата.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2.16. Решение Конкурсной комиссии направляется главе района и носит рекомендательный характер для назначения на должность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2.17.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администрации района, после чего подлежат уничтожению.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2.18. Если в результате проведения конкурса не были выявлены кандидаты, отвечающие требованиям, предъявляемым по должности </w:t>
      </w:r>
      <w:r w:rsidRPr="00E67E99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на замещение которой он был объявлен, может быть принято решение о проведении повторного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2.19. Каждому участнику конкурса сообщается о результатах конкурса не позднее 3 рабочих дней со дня его завершения.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3. Заключительные положения</w:t>
      </w: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3.1. Финансирование организации и проведения конкурса производится за счет средств местного бюджета, предусмотренных на содержание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всех видов и другие), осуществляются кандидатами за счет собственных средств.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3.3. Кандидат вправе обжаловать решение комиссии в соответствии с законодательством.</w:t>
      </w: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E99" w:rsidRPr="00E67E99" w:rsidRDefault="00E67E99" w:rsidP="00E67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Порядку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44"/>
      <w:bookmarkEnd w:id="4"/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конкурсов на замещение вакантных должностей муниципальной службы и на включение в резерв   кадров администрации муниципального района «Сысольский» </w:t>
      </w: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1. Настоящая методика разработана в соответствии с Федеральным </w:t>
      </w:r>
      <w:hyperlink r:id="rId11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от 2 марта 2007 г. № 25-ФЗ «О муниципальной службе в Российской Федерации» (далее - Федеральный закон № 25-ФЗ), </w:t>
      </w:r>
      <w:hyperlink r:id="rId12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Республики Коми от 21 декабря 2007 г. № 133-РЗ «О некоторых вопросах муниципальной службы в Республике Коми», Типовой </w:t>
      </w:r>
      <w:hyperlink r:id="rId13" w:history="1">
        <w:r w:rsidRPr="00E67E9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и на включение в кадровый резерв государственного органа Республики Коми, утвержденной приказом Администрации Главы Республики Коми от 29 декабря 2018 г. № 129-р.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 Настоящая методика направлена на повышение объективности и прозрачности конкурсной процедуры и формирование профессионального кадрового состава муниципальной службы в администрации муниципального района «Сысольский» (далее - муниципальная служба) при проведении администрацией муниципального района «Сысольский» (далее - администрация района) конкурсов на замещение вакантных должностей муниципальной службы и на включение в кадровый резерв (далее - конкурс).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 Настоящая методика не применяется при проведении конкурса на замещение должности главы муниципального района «Сысольский» - руководителя администрации района.</w:t>
      </w:r>
    </w:p>
    <w:p w:rsidR="00423635" w:rsidRPr="00423635" w:rsidRDefault="00E67E99" w:rsidP="00423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4. </w:t>
      </w:r>
      <w:r w:rsidR="00423635" w:rsidRPr="00423635">
        <w:rPr>
          <w:rFonts w:ascii="Times New Roman" w:hAnsi="Times New Roman" w:cs="Times New Roman"/>
          <w:sz w:val="28"/>
          <w:szCs w:val="28"/>
        </w:rPr>
        <w:t xml:space="preserve"> Конкурсы проводятся в целях оценки профессионального уровня граждан</w:t>
      </w:r>
      <w:r w:rsidR="003F4A05">
        <w:rPr>
          <w:rFonts w:ascii="Times New Roman" w:hAnsi="Times New Roman" w:cs="Times New Roman"/>
          <w:sz w:val="28"/>
          <w:szCs w:val="28"/>
        </w:rPr>
        <w:t>,</w:t>
      </w:r>
      <w:r w:rsidR="00423635" w:rsidRPr="00423635">
        <w:rPr>
          <w:rFonts w:ascii="Times New Roman" w:hAnsi="Times New Roman" w:cs="Times New Roman"/>
          <w:sz w:val="28"/>
          <w:szCs w:val="28"/>
        </w:rPr>
        <w:t xml:space="preserve"> допущенных в установленном порядке к участию в конкурсах (далее - кандидаты), проверки их соответствия иным установленным квалификационным требованиям для замещения соответствующих должностей муниципальной службы (далее - квалификационные требования, оценка кандидатов) и определения по результатам таких оценок и проверок кандидата для назначения на должность муниципальной службы.»;</w:t>
      </w:r>
    </w:p>
    <w:p w:rsidR="00E67E99" w:rsidRPr="00E67E99" w:rsidRDefault="00E67E99" w:rsidP="00423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5. При подготовке к проведению конкурса на замещение вакантной должности в случае необходимости осуществляется актуализация положений должностной инструкции муниципального служащего в отношении этой вакантной должности. Актуализация положений должностной инструкции муниципального служащего осуществляется руководителем структурного подразделения администрации района, в котором имеется вакантная должность, по согласованию с кадровой службой.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6.  Конкурс проводится Конкурсной комиссией, созданной в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7.  Конкурс на замещение вакантной должности объявляется главой района. В объявлении указываются: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дата проведения конкурса;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методы оценки профессиональных и личностных качеств кандидатов, </w:t>
      </w:r>
      <w:r w:rsidRPr="00E67E99">
        <w:rPr>
          <w:rFonts w:ascii="Times New Roman" w:hAnsi="Times New Roman" w:cs="Times New Roman"/>
          <w:sz w:val="28"/>
          <w:szCs w:val="28"/>
        </w:rPr>
        <w:lastRenderedPageBreak/>
        <w:t>которые будут использоваться при проведении конкурса (далее-методы оценки);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сроки формирования конкурсных заданий, соответствующих методам оценки.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8. Заседание Конкурсной комиссии оформляется протоколом, который готовится секретарем Комиссии в срок, не превышающий трех рабочих дней после заседания, и подписывается председателем и секретарем Конкурсной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9.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</w:t>
      </w:r>
      <w:r w:rsidR="003D6830">
        <w:rPr>
          <w:rFonts w:ascii="Times New Roman" w:hAnsi="Times New Roman" w:cs="Times New Roman"/>
          <w:sz w:val="28"/>
          <w:szCs w:val="28"/>
        </w:rPr>
        <w:t xml:space="preserve">, </w:t>
      </w:r>
      <w:r w:rsidR="003D6830" w:rsidRPr="003D6830">
        <w:rPr>
          <w:rFonts w:ascii="Times New Roman" w:hAnsi="Times New Roman" w:cs="Times New Roman"/>
          <w:sz w:val="28"/>
          <w:szCs w:val="28"/>
        </w:rPr>
        <w:t>соответствующие им конкурсные задания, сформированные подразделением государственного органа по вопросам муниципальной службы и кадров с участием подразделений государственного органа, в которых учреждены вакантные должности муниципальной службы</w:t>
      </w:r>
      <w:r w:rsidRPr="00E67E99">
        <w:rPr>
          <w:rFonts w:ascii="Times New Roman" w:hAnsi="Times New Roman" w:cs="Times New Roman"/>
          <w:sz w:val="28"/>
          <w:szCs w:val="28"/>
        </w:rPr>
        <w:t xml:space="preserve">: индивидуальное собеседование (далее - собеседование), проведение групповых дискуссий, написание реферата и иных письменных работ, </w:t>
      </w:r>
      <w:r w:rsidR="003F4A05">
        <w:rPr>
          <w:rFonts w:ascii="Times New Roman" w:hAnsi="Times New Roman" w:cs="Times New Roman"/>
          <w:sz w:val="28"/>
          <w:szCs w:val="28"/>
        </w:rPr>
        <w:t xml:space="preserve">решение практических задач», </w:t>
      </w:r>
      <w:r w:rsidRPr="00E67E99">
        <w:rPr>
          <w:rFonts w:ascii="Times New Roman" w:hAnsi="Times New Roman" w:cs="Times New Roman"/>
          <w:sz w:val="28"/>
          <w:szCs w:val="28"/>
        </w:rPr>
        <w:t>тестирование по вопросам, связанным с выполнением должностных обязанностей по вакантной должности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10. Оценка соответствия кандидатов квалификационным требованиям осуществляется исходя из группы, к которой относится вакантная должность муниципальной службы, в соответствии с </w:t>
      </w:r>
      <w:hyperlink w:anchor="P216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методами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оценки профессиональных и личностных качеств граждан, рекомендуемыми при проведении конкурсов на замещение вакантных должностей муниципальной службы, согласно приложению N 1 и </w:t>
      </w:r>
      <w:hyperlink w:anchor="P258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описанием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методов оценки профессиональных и личностных качеств, рекомендуемых при проведении конкурсов на замещение вакантных должностей муниципальной службы, согласно приложению N 2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11. </w:t>
      </w:r>
      <w:r w:rsidR="003F4A05" w:rsidRPr="003F4A05">
        <w:rPr>
          <w:rFonts w:ascii="Times New Roman" w:eastAsia="Batang" w:hAnsi="Times New Roman" w:cs="Times New Roman"/>
          <w:sz w:val="28"/>
          <w:szCs w:val="28"/>
        </w:rPr>
        <w:t>Рекомендуется применять такие методы оценки и соответствующие им конкурсные задания, сформулированные кадровой службой и с участием подразделений органа местного самоуправления, в которых учреждены вакантные должности муниципальной службы, которые позволят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аналитическое мышление, командное взаимодействие, персональная эффективность, гибкость и готовность к изменениям - для всех кандидатов, а также лидерство и принятие управленческих решений - дополнительно для кандидатов, претендующих на замещение должностей муниципальной службы высших, главных и ведущих групп должностей</w:t>
      </w:r>
      <w:r w:rsidRPr="00E67E99">
        <w:rPr>
          <w:rFonts w:ascii="Times New Roman" w:eastAsia="Batang" w:hAnsi="Times New Roman" w:cs="Times New Roman"/>
          <w:sz w:val="28"/>
          <w:szCs w:val="28"/>
        </w:rPr>
        <w:t>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12. В качестве обязательных установить следующие процедуры: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тестирование на соответствие базовым квалификационным требованиям, знаниями основ </w:t>
      </w:r>
      <w:hyperlink r:id="rId14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Российской Федерации и </w:t>
      </w:r>
      <w:hyperlink r:id="rId1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Республики Коми, законодательства Российской Федерации о </w:t>
      </w:r>
      <w:r w:rsidRPr="00E67E99">
        <w:rPr>
          <w:rFonts w:ascii="Times New Roman" w:eastAsia="Batang" w:hAnsi="Times New Roman" w:cs="Times New Roman"/>
          <w:sz w:val="28"/>
          <w:szCs w:val="28"/>
        </w:rPr>
        <w:lastRenderedPageBreak/>
        <w:t>муниципальной службе и о противодействии коррупции, знаниями и умениями в сфере информационно-коммуникационных технологий;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собеседование - для определения профессионального уровня кандидата и оценки его профессиональных и личностных качеств.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13. Конкурс проводится в два этапа.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14. На первом этапе конкурса на официальном сайте администрации района и (или) в средствах массовой информации администрации района кадровая служба размещает объявление о приеме документов для участия в конкурсе (далее - объявление о конкурсе) не позднее чем за 20 дней до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В объявление о конкурсе включается информация, указанная в </w:t>
      </w:r>
      <w:hyperlink w:anchor="P7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п.2.3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Порядка.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Форма </w:t>
      </w:r>
      <w:hyperlink w:anchor="P47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объявления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на официальном сайте о проведении конкурса на замещение вакантной должности муниципальной службы в администрации района представлена в приложении N 3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5" w:name="P182"/>
      <w:bookmarkEnd w:id="5"/>
      <w:r w:rsidRPr="00E67E99">
        <w:rPr>
          <w:rFonts w:ascii="Times New Roman" w:eastAsia="Batang" w:hAnsi="Times New Roman" w:cs="Times New Roman"/>
          <w:sz w:val="28"/>
          <w:szCs w:val="28"/>
        </w:rPr>
        <w:t>15. По окончании установленного срока приема документов на участие в конкурсе проводится очное заседание Комиссии, на котором предлагается рассмотреть представленные кандидатами документы и принять решение о допуске кандидатов к участию во втором этапе конкурса в соответствии с порядком проведения конкурса, утвержденным настоящим решением, а также утвердить конкурсные задания, соответствующие утвержденным методам оценки.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16. Администрация района в течение трех рабочих дней после заседания комиссии направляет кандидатам соответствующие сообщения посредством телефонной связи о дате, месте и времени проведения второго этапа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17. На втором этапе конкурса кандидаты выполняют конкурсные задания.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18. С целью обеспечения контроля при выполнении кандидатами конкурсных заданий в ходе конкурсных процедур присутствие представителей Комиссии обязательно. При выполнении кандидатами конкурсных заданий ведется протокол проведения соответствующих конкурсных процедур.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19. Результаты выполнения кандидатами конкурсных заданий вносятся в сводную </w:t>
      </w:r>
      <w:hyperlink w:anchor="P57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ведомость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по результатам конкурсных процедур согласно приложению N 4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Члены Комиссии должны быть ознакомлены с материалами выполнения кандидатами конкурсных заданий до проведения собеседования и заседания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20. После выполнения кандидатами конкурсных заданий и их оценки проводится заседание Комиссии, в рамках которого проводится собеседование с кандидатами и принимается решение об определении победителя(ей)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21. В ходе собеседования Комиссией проводится обсуждение с кандидатом результатов выполнения им других конкурсных заданий, </w:t>
      </w:r>
      <w:r w:rsidRPr="00E67E99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задаются вопросы с целью определения его профессионального уровня. Вопросы для проведения собеседования утверждаются Комиссией на заседании, предусмотренном </w:t>
      </w:r>
      <w:hyperlink w:anchor="P182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пунктом 18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настоящей методики.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Результаты собеседования заносятся в конкурсный </w:t>
      </w:r>
      <w:hyperlink w:anchor="P631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бюллетень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по результатам собеседования, составляемый по форме согласно приложению N 5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22. При проведении заседания Конкурсной комиссии ведется протокол.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23. Итоговый балл кандидата определяется как сумма среднего арифметического баллов, полученных кандидатом по результатам собеседования, баллов, набранных кандидатом по результатам тестирования и выполнения других конкурсных заданий.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24. Секретарь Конкурсной комиссии формирует рейтинг кандидатов по убыванию количества набранных баллов, при этом наивысшее место в рейтинге занимает кандидат, набравший наибольший итоговый балл.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25. Решение Конкурсной комиссии об определении победителя(-ей)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26. Результаты голосования Конкурсной комиссии оформляются </w:t>
      </w:r>
      <w:hyperlink w:anchor="P694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решением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конкурсной комиссии по итогам конкурса на замещение вакантной должности муниципальной службы в администрации района по форме согласно приложению N 6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К решению приобщаются: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- протокол проведения конкурсных процедур;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- сводная ведомость.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27. Сообщения о результатах конкурса в течение трех рабочих со дня его завершения направляются кандидатам посредством телефонной связи.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67E99" w:rsidRPr="00E67E99" w:rsidRDefault="00E67E99" w:rsidP="00E67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16"/>
      <w:bookmarkEnd w:id="6"/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Методы 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оценки профессиональных и личностных качеств граждан, рекомендуемые при проведении конкурсов на замещение вакантных должностей муниципальной службы и включение в кадровый резерв администрации муниципального района «Сысольский»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2243"/>
        <w:gridCol w:w="5624"/>
      </w:tblGrid>
      <w:tr w:rsidR="00E67E99" w:rsidRPr="00E67E99" w:rsidTr="00E67E99">
        <w:tc>
          <w:tcPr>
            <w:tcW w:w="1555" w:type="dxa"/>
          </w:tcPr>
          <w:p w:rsidR="00E67E99" w:rsidRPr="00E67E99" w:rsidRDefault="00E67E99" w:rsidP="00E67E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Группы должностей</w:t>
            </w: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  <w:tc>
          <w:tcPr>
            <w:tcW w:w="5624" w:type="dxa"/>
          </w:tcPr>
          <w:p w:rsidR="00E67E99" w:rsidRPr="00E67E99" w:rsidRDefault="00E67E99" w:rsidP="00E67E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Основные должностные обязанности</w:t>
            </w:r>
          </w:p>
        </w:tc>
      </w:tr>
      <w:tr w:rsidR="003F4A05" w:rsidRPr="00E67E99" w:rsidTr="00E67E99">
        <w:tc>
          <w:tcPr>
            <w:tcW w:w="1555" w:type="dxa"/>
            <w:vMerge w:val="restart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624" w:type="dxa"/>
            <w:vMerge w:val="restart"/>
          </w:tcPr>
          <w:p w:rsidR="003F4A05" w:rsidRPr="00E67E99" w:rsidRDefault="003F4A05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администрации района,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документа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05" w:rsidRPr="00E67E99" w:rsidTr="00E67E99">
        <w:trPr>
          <w:trHeight w:val="194"/>
        </w:trPr>
        <w:tc>
          <w:tcPr>
            <w:tcW w:w="1555" w:type="dxa"/>
            <w:vMerge w:val="restart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624" w:type="dxa"/>
            <w:vMerge w:val="restart"/>
          </w:tcPr>
          <w:p w:rsidR="003F4A05" w:rsidRPr="00E67E99" w:rsidRDefault="003F4A05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профессиональному обеспечению выполнения органами местного самоуправления установленных задач и функций</w:t>
            </w: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документа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05" w:rsidRPr="00E67E99" w:rsidTr="00E67E99">
        <w:tc>
          <w:tcPr>
            <w:tcW w:w="1555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3F4A05" w:rsidRPr="00E67E99" w:rsidRDefault="003F4A05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5624" w:type="dxa"/>
            <w:vMerge/>
          </w:tcPr>
          <w:p w:rsidR="003F4A05" w:rsidRPr="00E67E99" w:rsidRDefault="003F4A05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555" w:type="dxa"/>
            <w:vMerge w:val="restart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624" w:type="dxa"/>
            <w:vMerge w:val="restart"/>
          </w:tcPr>
          <w:p w:rsidR="00E67E99" w:rsidRP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организационного,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информационного, документационного, финансово-экономического, хозяйственного и иного обеспечения деятельности органов местного самоуправления</w:t>
            </w: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67E99" w:rsidRPr="00E67E99" w:rsidRDefault="00E67E99" w:rsidP="00E67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258"/>
      <w:bookmarkEnd w:id="7"/>
      <w:r w:rsidRPr="00E67E99">
        <w:rPr>
          <w:rFonts w:ascii="Times New Roman" w:hAnsi="Times New Roman" w:cs="Times New Roman"/>
          <w:b w:val="0"/>
          <w:sz w:val="28"/>
          <w:szCs w:val="28"/>
        </w:rPr>
        <w:t>Описание методов оценки профессиональных и личностных качеств, рекомендуемых при проведении конкурсов на замещение вакантных должностей муниципальной службы и включение в кадровый резерв администрации муниципального района «Сысольский»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I. Тестирование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муниципальной службы в администрации района государственным языком Российской Федерации (русским языком), знаниями основ </w:t>
      </w:r>
      <w:hyperlink r:id="rId16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Республики Коми,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должностной инструкцией.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тестировании кандидатов используется единый перечень вопросов.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Тест должен содержать не менее 40 и не более 60 вопросов и состоять из двух частей.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Первая часть теста - тестирование на соответствие базовым квалификационным требованиям (для оценки уровня владения кандидатами государственным языком Российской Федерации (русским языком), знаниями основ </w:t>
      </w:r>
      <w:hyperlink r:id="rId18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9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Республики Коми,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технологий). В </w:t>
      </w:r>
      <w:r w:rsidRPr="00E67E99">
        <w:rPr>
          <w:rFonts w:ascii="Times New Roman" w:hAnsi="Times New Roman" w:cs="Times New Roman"/>
          <w:sz w:val="28"/>
          <w:szCs w:val="28"/>
        </w:rPr>
        <w:lastRenderedPageBreak/>
        <w:t>тестировании должно быть не менее 30 вопросов. Вопросы первой части теста могут быть представлены Управлением государственной гражданской службы Администрации Главы Республики Коми по запросу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Вторая часть теста - тестирование на соответствие функциональным квалификационным требованиям (для оценки уровня знаний по профессиональной служебной деятельности в зависимости от области и вида профессиональной служебной деятельности по вакантной должности муниципальной службы (должности муниципальной службы, на которую формируется кадровый резерв) формируется структурным подразделением администрации района, в котором реализуется область профессиональной служебной деятельности по должности муниципальной службы, на которую формируется кадровый резерв, и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Вторая часть теста должна содержать не менее 10 и не более 30 вопросов.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На каждый вопрос теста может быть только один верный вариант ответа.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Каждая часть теста оценивается отдельно.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Результаты тестирования оцениваются по 4-балльной шкале (от 0 до 3 баллов).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 тестирования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% правильных ответов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</w:tr>
      <w:tr w:rsidR="00E67E99" w:rsidRPr="00E67E99" w:rsidTr="00E67E99">
        <w:trPr>
          <w:trHeight w:val="151"/>
        </w:trPr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91 – 100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81 – 90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70 – 80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Каждая часть тестирования считается пройденной, если кандидат правильно ответил на 70 и более процентов заданных вопросов.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Результаты прохождения кандидатами тестирования вносятся в сводную ведомость по результатам конкурсных процедур по каждой части тестирования отдельно.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II. Собеседование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Собеседование проводится с целью получения информации, которая позволит провести оценку профессионального уровня кандидата в зависимости от области и вида профессиональной служебной деятельности и его профессионально-личностных качеств. Для проведения собеседования составляется перечень вопросов с учетом должностных обязанностей по вакантной должности муниципальной службы (должности муниципальной службы, на которую формируется кадровый резерв) и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ходе проведения собеседования Конкурсной комиссией проводится обсуждение с кандидатом результатов выполнения им других конкурсных заданий.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При собеседовании оцениваются профессиональные знания кандидата и следующие профессиональные и личностные качества кандидатов: </w:t>
      </w:r>
      <w:r w:rsidR="00423635" w:rsidRPr="00423635">
        <w:rPr>
          <w:rFonts w:ascii="Times New Roman" w:hAnsi="Times New Roman" w:cs="Times New Roman"/>
          <w:color w:val="FF0000"/>
          <w:sz w:val="28"/>
          <w:szCs w:val="28"/>
        </w:rPr>
        <w:t>аналитическое</w:t>
      </w:r>
      <w:r w:rsidRPr="00E67E99">
        <w:rPr>
          <w:rFonts w:ascii="Times New Roman" w:hAnsi="Times New Roman" w:cs="Times New Roman"/>
          <w:sz w:val="28"/>
          <w:szCs w:val="28"/>
        </w:rPr>
        <w:t xml:space="preserve"> мышление, командное взаимодействие, персональная эффективность, гибкость и готовность к изменениям - для всех кандидатов, а также лидерство и принятие управленческих решений дополнительно для кандидатов, претендующих на замещение должностей муниципальной службы высшей, главной и ведущей групп должностей, также могут быть включены дополнительные компетенции для оценки кандидатов.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Перечень компетенций и перечень вопросов может быть сформирован с привлечением представителей Управления государственной гражданской службы Администрации Главы Республики Коми.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Уровень компетенций кандидата по результатам собеседования оценивается по 4-бальной шкале (от 0 до 3 баллов). Максимальный балл равен 3.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</w:t>
      </w:r>
    </w:p>
    <w:p w:rsidR="00E67E99" w:rsidRPr="00E67E99" w:rsidRDefault="00E67E99" w:rsidP="00E67E9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компетенций (качеств) кандидата</w:t>
      </w:r>
    </w:p>
    <w:p w:rsidR="00E67E99" w:rsidRPr="00E67E99" w:rsidRDefault="00E67E99" w:rsidP="00E67E9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по результатам собеседования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5613"/>
      </w:tblGrid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Ярко 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демонстрирует компетенцию (качество) в полном объеме во всех ситуациях. Может служить ролевой моделью для других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Компетенция проявляется в большинстве ситуаций. Уровень развития компетенции достаточен для эффективной работы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Слабо 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Данная компетенция недостаточно развита, что оказывает влияние на эффективность работы. Компетенцию необходимо развивать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практически не демонстрирует данную компетенцию в работе, что оказывает существенное негативное влияние на его эффективность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 окончании собеседования с кандидатом каждый член Конкурсной комиссии заносит в конкурсный бюллетень по результатам собеседования результат оценки компетенций кандидата при необходимости с краткой мотивировкой, обосновывающей принятое членом Комиссии решение.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Средний балл кандидата, полученный от каждого члена Конкурсной комиссии по результатам собеседования, определяется путем сложения баллов, полученных кандидатом от члена Конкурсной комиссии по каждой компетенции, и деления этой суммы на количество компетенций.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Итоговая оценка в баллах по результатам собеседования находится путем сложения средних баллов, полученных кандидатом от всех членов Конкурсной комиссии, и деления этой суммы на количество членов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случае, если член Конкурсной комиссии не участвовал в оценке хотя бы одного кандидата, его оценка по каждому кандидату не учитывается при определении среднего арифметического балла, выставленного Конкурсной комиссией по результатам индивидуального собеседования.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проведении собеседования Конкурсной комиссией ведется протокол проведения собеседования.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III. Написание реферата или иных письменных работ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 муниципальной службы, а также квалификационных требований для замещения указанных должностей.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Тема реферата в случае проведения конкурса на замещение вакантной должности муниципальной службы определяется руководителем структурного подразделения администрации района (далее - руководитель подразделения), на замещение вакантной должности муниципальной службы в котором проводится конкурс,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Реферат должен соответствовать следующим требованиям: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объем реферата - от 7 до 10 страниц (за исключением титульного листа и списка использованной литературы);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шрифт - Times New Roman, размер 14, через одинарный интервал.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Реферат должен содержать ссылки на использованные источники.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В случае проведения конкурса на замещение вакантной должности муниципальной службы на реферат дается письменное заключение руководителя подразделения, на замещение вакантной должности муниципальной службы в котором проводится конкурс. При этом в целях </w:t>
      </w:r>
      <w:r w:rsidRPr="00E67E99">
        <w:rPr>
          <w:rFonts w:ascii="Times New Roman" w:hAnsi="Times New Roman" w:cs="Times New Roman"/>
          <w:sz w:val="28"/>
          <w:szCs w:val="28"/>
        </w:rPr>
        <w:lastRenderedPageBreak/>
        <w:t>проведения объективной оценки обеспечивается анонимность подготовленного реферата или иной письменной работы.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На основе указанного заключения членами Конкурсной комиссии выставляется итоговая оценка по следующим критериям: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соответствие установленным требованиям оформления;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раскрытие темы;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аналитические способности, логичность мышления;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обоснованность и практическая реализуемость представленных предложений по заданной теме.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Кандидаты пишут реферат на одинаковую тему и располагают одним и тем же временем для его подготовки.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Написание реферата позволяет оценить профессиональны</w:t>
      </w:r>
      <w:r w:rsidR="00423635">
        <w:rPr>
          <w:rFonts w:ascii="Times New Roman" w:hAnsi="Times New Roman" w:cs="Times New Roman"/>
          <w:sz w:val="28"/>
          <w:szCs w:val="28"/>
        </w:rPr>
        <w:t>й  уровень</w:t>
      </w:r>
      <w:r w:rsidRPr="00E67E99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Для оценки реферата используются критерии, которые оцениваются по 4-балльной шкале (от 0 до 3 баллов). Максимальный балл равен 3.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 реферата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5613"/>
      </w:tblGrid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Оцениваемый критерий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с незначительными замечаниями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Частичное соответствие требованиям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несоответствие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Раскрытие темы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Раскрыта в полной мере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 целом раскрыта, имеются незначительные упущения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Недостаточно раскрыта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раскрыта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Ярко выражены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Выражены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Слабо выражены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выражены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Обоснованност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и практическая реализуемость представленных предложений по заданной теме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обоснованы, реализуемы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недостаточно обоснованы либо частично не реализуемы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не обоснованы, требуют доработки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не представлены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Итоговая оценка в баллах по результатам реферата находится путем сложения средних баллов, полученных кандидатом от всех членов Конкурсной комиссии, и деления этой суммы на количество членов Конкурсной комиссии.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IV. Подготовка проекта документа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Подготовка кандидатом проекта документа позволяет на практике оценить </w:t>
      </w:r>
      <w:r w:rsidR="00423635" w:rsidRPr="00423635">
        <w:rPr>
          <w:rFonts w:ascii="Times New Roman" w:hAnsi="Times New Roman" w:cs="Times New Roman"/>
          <w:sz w:val="28"/>
          <w:szCs w:val="28"/>
        </w:rPr>
        <w:t xml:space="preserve">его профессиональный уровень, необходимый </w:t>
      </w:r>
      <w:r w:rsidRPr="00E67E99">
        <w:rPr>
          <w:rFonts w:ascii="Times New Roman" w:hAnsi="Times New Roman" w:cs="Times New Roman"/>
          <w:sz w:val="28"/>
          <w:szCs w:val="28"/>
        </w:rPr>
        <w:t>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муниципальной службы. В этих целях кандидату предоставляется инструкция по делопроизводству и иные документы, необходимые для надлежащей подготовки проекта документа. Содержание задания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Оценка подготовленного проекта документа осуществляется руководителем подразделения, на замещение вакантной должности муниципальной службы в котором проводится конкурс. При этом в целях проведения объективной оценки обеспечивается анонимность исполнителя подготовленного проекта документа.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Результаты оценки проекта документа оформляются в виде краткой справки.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Для итоговой оценки проекта документа членами Конкурсной комиссии используются следующие критерии: соответствие установленным требованиям оформления, раскрытие темы, аналитические способности и логичность мышления, обоснованность и практическая реализуемость представленных предложений по заданной теме, правовая и лингвистическая грамотность, которые оцениваются по 4-балльной шкале (от 0 до 3 баллов). Максимальный балл равен 3.</w:t>
      </w:r>
    </w:p>
    <w:p w:rsid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F4A05" w:rsidRPr="003F4A05" w:rsidRDefault="003F4A05" w:rsidP="003F4A0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F4A05">
        <w:rPr>
          <w:rFonts w:ascii="Times New Roman" w:hAnsi="Times New Roman" w:cs="Times New Roman"/>
          <w:sz w:val="28"/>
          <w:szCs w:val="28"/>
        </w:rPr>
        <w:t>V. Решение практических задач</w:t>
      </w:r>
    </w:p>
    <w:p w:rsidR="003F4A05" w:rsidRPr="00E67E99" w:rsidRDefault="003F4A05" w:rsidP="003F4A0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F4A05">
        <w:rPr>
          <w:rFonts w:ascii="Times New Roman" w:hAnsi="Times New Roman" w:cs="Times New Roman"/>
          <w:sz w:val="28"/>
          <w:szCs w:val="28"/>
        </w:rPr>
        <w:t>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муниципальной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3F4A05" w:rsidRDefault="003F4A05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 проекта документа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5528"/>
      </w:tblGrid>
      <w:tr w:rsidR="00E67E99" w:rsidRPr="00E67E99" w:rsidTr="007A1CC0">
        <w:tc>
          <w:tcPr>
            <w:tcW w:w="2263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Оцениваемый критерий</w:t>
            </w:r>
          </w:p>
        </w:tc>
        <w:tc>
          <w:tcPr>
            <w:tcW w:w="1560" w:type="dxa"/>
          </w:tcPr>
          <w:p w:rsidR="00E67E99" w:rsidRPr="00E67E99" w:rsidRDefault="00E67E99" w:rsidP="007A1C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с незначительными замечаниями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Частичное соответствие требованиям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несоответствие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Понимание сути вопроса, выявление кандидатом ключевых фактов и проблем, послуживших основанием для разработки проекта документа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продемонстрировал понимание сути вопроса, выявил ключевые факты и проблемы, которые послужили основанием для разработки проекта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продемонстрировал понимание сути вопроса, но не выявил ключевые факты и проблемы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продемонстрировал частичное понимание сути вопроса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не продемонстрировал понимание сути вопроса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путей решения проблем, послуживших основанием для разработки проекта документа, с учетом правильного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норм законодательства Российской Федерации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отразил пути решения проблем, основываясь на нормы законодательства Российской Федерации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отразил пути решения проблем не в полной мере, недостаточно основываясь на нормы законодательства Российской Федерации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отразил пути решения проблем без законодательного основания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не отразил пути решения проблем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Обоснованность подходов к решению проблем, послуживших основанием для разработки проекта документа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к решению проблем обоснованы, служат основанием для разработки проекта документа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к решению проблем недостаточно обоснованы, требуют доработки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к решению проблем не обоснованы, не могут служить основанием для разработки проекта документа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отсутствуют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Ярко выражены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Выражены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Слабо выражены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выражены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Итоговая оценка в баллах по результатам подготовки проекта документа находится путем сложения средних баллов, полученных кандидатом от всех членов Комиссии, и деления этой суммы на количество членов Конкурсной комиссии.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75"/>
      <w:bookmarkEnd w:id="8"/>
      <w:r w:rsidRPr="00E67E99">
        <w:rPr>
          <w:rFonts w:ascii="Times New Roman" w:hAnsi="Times New Roman" w:cs="Times New Roman"/>
          <w:sz w:val="28"/>
          <w:szCs w:val="28"/>
        </w:rPr>
        <w:t>Форма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объявления  о проведении конкурса на замещение вакантных должностей муниципальной службы и включение в кадровый резерв администрации муниципального района «Сысольский»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 района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Область профессиональной служебной деятельности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Расположение рабочего места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Примерный размер денежного содержания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Командировки (да/нет)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Служебное (рабочее) время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Нормированность рабочего дня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Тип служебного контракта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 должности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4236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 подготовки</w:t>
            </w:r>
            <w:r w:rsidR="00423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635">
              <w:t xml:space="preserve"> </w:t>
            </w:r>
            <w:r w:rsidR="00423635" w:rsidRPr="00423635">
              <w:rPr>
                <w:rFonts w:ascii="Times New Roman" w:hAnsi="Times New Roman" w:cs="Times New Roman"/>
                <w:sz w:val="28"/>
                <w:szCs w:val="28"/>
              </w:rPr>
              <w:t>группа специальностей, направлений подготовки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423635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35"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требования к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кандидатам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Положения должностной инструкции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Краткое описание должностных обязанностей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Срок приема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Место приема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Время приема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Список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Личное заявление об участии в конкурсе.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Заполненная и подписанная анкета по форме, утвержденной распоряжением Правительства Российской Федерации от 26.05.2005 N 667-р, с фотографией.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паспорта или заменяющего его документа (соответствующий документ предъявляется лично по прибытии на конкурс).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Документы, подтверждающие необходимое профессиональное образование, стаж работы и квалификацию: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копия трудовой книжки (за исключением случаев, когда служебная (трудовая) деятельность осуществляется впервые), заверенная нотариально или </w:t>
            </w: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Копия документа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N 984н).;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оформления допуска к государственной тайне: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об отсутствии (наличии) судимости (когда, за что, какое решение принято судом) и (или) факта уголовного преследования либо о прекращении уголовного преследования;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собственноручно заполненная и подписанную анкету по форме, установленной Постановлением Правительства Российской </w:t>
            </w: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от 06.02.2010 N 63, в 2 экземплярах, с приложением фотографий;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N 989н;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«О государственной тайне».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 информация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 и адрес электронной почты)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Интернет-сайт администрации района муниципального образования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конкурса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Сведения о методах оценки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дата подведения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 конкурса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Проект трудового договора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Pr="00E67E99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E67E99" w:rsidRPr="00E67E99" w:rsidRDefault="00E67E99" w:rsidP="00E67E9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к Методике</w:t>
      </w:r>
    </w:p>
    <w:p w:rsidR="00E67E99" w:rsidRPr="00E67E99" w:rsidRDefault="00E67E99" w:rsidP="00E67E9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75"/>
      <w:bookmarkEnd w:id="9"/>
      <w:r w:rsidRPr="00E67E99"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 результатам конкурсных процедур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(полное наименование должности, на замещение которой проводится конкурс)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  <w:gridCol w:w="1474"/>
        <w:gridCol w:w="850"/>
        <w:gridCol w:w="850"/>
        <w:gridCol w:w="964"/>
        <w:gridCol w:w="1020"/>
        <w:gridCol w:w="1134"/>
      </w:tblGrid>
      <w:tr w:rsidR="00E67E99" w:rsidRPr="00E67E99" w:rsidTr="00E67E99">
        <w:tc>
          <w:tcPr>
            <w:tcW w:w="510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3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6292" w:type="dxa"/>
            <w:gridSpan w:val="6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Результаты конкурсных процедур второго этапа конкурса (в баллах)</w:t>
            </w:r>
          </w:p>
        </w:tc>
        <w:tc>
          <w:tcPr>
            <w:tcW w:w="113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Итоговый балл (сумма баллов)</w:t>
            </w:r>
          </w:p>
        </w:tc>
      </w:tr>
      <w:tr w:rsidR="00E67E99" w:rsidRPr="00E67E99" w:rsidTr="00E67E99">
        <w:tc>
          <w:tcPr>
            <w:tcW w:w="510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 на соответствие базовым квалификационным требованиям (проценты (%)</w:t>
            </w:r>
          </w:p>
        </w:tc>
        <w:tc>
          <w:tcPr>
            <w:tcW w:w="147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 на соответствие профессионально-функциональным квалификационным требованиям (проценты (%)</w:t>
            </w:r>
          </w:p>
        </w:tc>
        <w:tc>
          <w:tcPr>
            <w:tcW w:w="170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 (проценты %)</w:t>
            </w:r>
          </w:p>
        </w:tc>
        <w:tc>
          <w:tcPr>
            <w:tcW w:w="96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020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(Другие процедуры)</w:t>
            </w: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10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Проценты (%)</w:t>
            </w: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6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1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1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(фамилия, имя, отчество члена конкурсной комиссии)      (подпись)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31"/>
      <w:bookmarkEnd w:id="10"/>
      <w:r w:rsidRPr="00E67E99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"___" ________________ 20__ г.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(полное наименование должности, на замещение которой проводится конкурс)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Балл,  присвоенный  членом конкурсной комиссии кандидату по результатам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собеседования  (Справочно: шкала оценки от 0 до 3 баллов, максимальный балл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составляет 3 балла)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535"/>
        <w:gridCol w:w="1134"/>
        <w:gridCol w:w="1701"/>
      </w:tblGrid>
      <w:tr w:rsidR="00E67E99" w:rsidRPr="00E67E99" w:rsidTr="00E67E99">
        <w:tc>
          <w:tcPr>
            <w:tcW w:w="1701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Оцениваемые компетенции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423635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Персональная эффективность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Командное взаимодействие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Гибкость и готовность к изменениям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Лидерство &lt;*&gt;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&lt;*&gt;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6236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     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(фамилия, имя, отчество члена конкурсной комиссии)        (подпись)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&lt;*&gt;  дополнительно для кандидатов, претендующих на замещение должностей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муниципальной службы высшей, главной и ведущей групп должностей.</w:t>
      </w:r>
    </w:p>
    <w:p w:rsidR="00E67E99" w:rsidRPr="00E67E99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E99" w:rsidRPr="00E67E99">
        <w:rPr>
          <w:rFonts w:ascii="Times New Roman" w:hAnsi="Times New Roman" w:cs="Times New Roman"/>
          <w:sz w:val="28"/>
          <w:szCs w:val="28"/>
        </w:rPr>
        <w:t xml:space="preserve">риложение N 6 </w:t>
      </w: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>к Методике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94"/>
      <w:bookmarkEnd w:id="11"/>
      <w:r w:rsidRPr="00E67E99">
        <w:rPr>
          <w:rFonts w:ascii="Times New Roman" w:hAnsi="Times New Roman" w:cs="Times New Roman"/>
          <w:sz w:val="28"/>
          <w:szCs w:val="28"/>
        </w:rPr>
        <w:t>РЕШЕНИЕ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конкурсной комиссии по итогам конкурса на замещение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и на включение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кадровый резерв в администрации муниципального района «Сысольский»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1. Присутствовало на заседании ________ из __________ членов конкурсной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комиссии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E67E99" w:rsidRPr="00E67E99" w:rsidTr="00E67E99">
        <w:tc>
          <w:tcPr>
            <w:tcW w:w="765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67E99" w:rsidRPr="00E67E99" w:rsidTr="00E67E99">
        <w:tc>
          <w:tcPr>
            <w:tcW w:w="765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2.  Проведен  конкурс  на  замещение  вакантной должности муниципальной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службы в администрации МР «Сысольский»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(наименование должности с указанием структурного подразделения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района)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1. Результаты рейтинговой оценки кандидатов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57"/>
        <w:gridCol w:w="3402"/>
      </w:tblGrid>
      <w:tr w:rsidR="00E67E99" w:rsidRPr="00E67E99" w:rsidTr="00E67E99">
        <w:tc>
          <w:tcPr>
            <w:tcW w:w="3912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402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возрастания)</w:t>
            </w:r>
          </w:p>
        </w:tc>
      </w:tr>
      <w:tr w:rsidR="00E67E99" w:rsidRPr="00E67E99" w:rsidTr="00E67E99">
        <w:tc>
          <w:tcPr>
            <w:tcW w:w="3912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2. Результаты голосования по определению победителя конкурса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(заполняется по всем кандидатам)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134"/>
        <w:gridCol w:w="1134"/>
        <w:gridCol w:w="1757"/>
      </w:tblGrid>
      <w:tr w:rsidR="00E67E99" w:rsidRPr="00E67E99" w:rsidTr="00E67E99">
        <w:tc>
          <w:tcPr>
            <w:tcW w:w="9071" w:type="dxa"/>
            <w:gridSpan w:val="4"/>
          </w:tcPr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(фамилия, имя, отчество кандидата, занявшего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первое место в рейтинге)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025" w:type="dxa"/>
            <w:gridSpan w:val="3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134"/>
        <w:gridCol w:w="1134"/>
        <w:gridCol w:w="1757"/>
      </w:tblGrid>
      <w:tr w:rsidR="00E67E99" w:rsidRPr="00E67E99" w:rsidTr="00E67E99">
        <w:tc>
          <w:tcPr>
            <w:tcW w:w="9071" w:type="dxa"/>
            <w:gridSpan w:val="4"/>
          </w:tcPr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(фамилия, имя, отчество кандидата, занявшего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второе место в рейтинге)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025" w:type="dxa"/>
            <w:gridSpan w:val="3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134"/>
        <w:gridCol w:w="1134"/>
        <w:gridCol w:w="1757"/>
      </w:tblGrid>
      <w:tr w:rsidR="00E67E99" w:rsidRPr="00E67E99" w:rsidTr="00E67E99">
        <w:tc>
          <w:tcPr>
            <w:tcW w:w="9071" w:type="dxa"/>
            <w:gridSpan w:val="4"/>
          </w:tcPr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(фамилия, имя, отчество кандидата, занявшего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третье место в рейтинге)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025" w:type="dxa"/>
            <w:gridSpan w:val="3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Комментарии к результатам голосования (при необходимости)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3.  По результатам голосования конкурсная комиссия признает победителем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признанного победителем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Вакантная должность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4.   По  результатам  голосования  конкурсная  комиссия  рекомендует  к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включению  в  кадровый  резерв  органа  местного  самоуправления  следующих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кандидатов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рекомендованного к включению в кадровый резерв администрации района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5.  В  заседании  конкурсной  комиссии  не  участвовали следующие члены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комиссии 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Заместители председателя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конкурсной комиссии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Секретарь конкурсной комиссии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Независимые эксперты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Другие члены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конкурсной комиссии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(подпись)   (фамилия, имя, отчество)</w:t>
      </w:r>
    </w:p>
    <w:sectPr w:rsidR="00E67E99" w:rsidRPr="00E67E99" w:rsidSect="009E0B70"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060"/>
        </w:tabs>
        <w:ind w:left="30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780"/>
        </w:tabs>
        <w:ind w:left="37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500"/>
        </w:tabs>
        <w:ind w:left="45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220"/>
        </w:tabs>
        <w:ind w:left="52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940"/>
        </w:tabs>
        <w:ind w:left="59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660"/>
        </w:tabs>
        <w:ind w:left="66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380"/>
        </w:tabs>
        <w:ind w:left="738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81"/>
        </w:tabs>
        <w:ind w:left="98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02"/>
        </w:tabs>
        <w:ind w:left="16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9"/>
        </w:tabs>
        <w:ind w:left="180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9744E10"/>
    <w:multiLevelType w:val="hybridMultilevel"/>
    <w:tmpl w:val="6E30866A"/>
    <w:lvl w:ilvl="0" w:tplc="8598978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3" w15:restartNumberingAfterBreak="0">
    <w:nsid w:val="2883618F"/>
    <w:multiLevelType w:val="hybridMultilevel"/>
    <w:tmpl w:val="AF40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1743B88"/>
    <w:multiLevelType w:val="hybridMultilevel"/>
    <w:tmpl w:val="B01A5B56"/>
    <w:lvl w:ilvl="0" w:tplc="D8DE41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6DC0227"/>
    <w:multiLevelType w:val="multilevel"/>
    <w:tmpl w:val="929A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E3B15"/>
    <w:multiLevelType w:val="hybridMultilevel"/>
    <w:tmpl w:val="A5C8639E"/>
    <w:lvl w:ilvl="0" w:tplc="7FE28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20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0"/>
  </w:num>
  <w:num w:numId="8">
    <w:abstractNumId w:val="1"/>
  </w:num>
  <w:num w:numId="9">
    <w:abstractNumId w:val="19"/>
  </w:num>
  <w:num w:numId="10">
    <w:abstractNumId w:val="20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63"/>
    <w:rsid w:val="00001354"/>
    <w:rsid w:val="0009501C"/>
    <w:rsid w:val="00153B07"/>
    <w:rsid w:val="0016702B"/>
    <w:rsid w:val="00211B0A"/>
    <w:rsid w:val="00292B59"/>
    <w:rsid w:val="002C29B9"/>
    <w:rsid w:val="002E5213"/>
    <w:rsid w:val="002F10BF"/>
    <w:rsid w:val="00323610"/>
    <w:rsid w:val="00334A64"/>
    <w:rsid w:val="00352112"/>
    <w:rsid w:val="00394FEC"/>
    <w:rsid w:val="003C22C8"/>
    <w:rsid w:val="003D6830"/>
    <w:rsid w:val="003F4A05"/>
    <w:rsid w:val="00414537"/>
    <w:rsid w:val="00423635"/>
    <w:rsid w:val="00507AB5"/>
    <w:rsid w:val="005361DB"/>
    <w:rsid w:val="00550A65"/>
    <w:rsid w:val="00564EC0"/>
    <w:rsid w:val="00567F55"/>
    <w:rsid w:val="005A7684"/>
    <w:rsid w:val="005D7A63"/>
    <w:rsid w:val="00621370"/>
    <w:rsid w:val="0069045A"/>
    <w:rsid w:val="006E6310"/>
    <w:rsid w:val="0076116D"/>
    <w:rsid w:val="007A1CC0"/>
    <w:rsid w:val="00883EE4"/>
    <w:rsid w:val="0091415E"/>
    <w:rsid w:val="009447AA"/>
    <w:rsid w:val="009958FD"/>
    <w:rsid w:val="009971C7"/>
    <w:rsid w:val="009E0B70"/>
    <w:rsid w:val="00A044E8"/>
    <w:rsid w:val="00B168D2"/>
    <w:rsid w:val="00B6522F"/>
    <w:rsid w:val="00C7507C"/>
    <w:rsid w:val="00DD2083"/>
    <w:rsid w:val="00E67E99"/>
    <w:rsid w:val="00E74AC9"/>
    <w:rsid w:val="00E907EB"/>
    <w:rsid w:val="00EA5C9C"/>
    <w:rsid w:val="00F71092"/>
    <w:rsid w:val="00F86B28"/>
    <w:rsid w:val="00FB0BC5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2B46A-B3B3-4644-9AE0-21B6E3D8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65"/>
  </w:style>
  <w:style w:type="paragraph" w:styleId="1">
    <w:name w:val="heading 1"/>
    <w:basedOn w:val="a"/>
    <w:next w:val="a"/>
    <w:link w:val="10"/>
    <w:qFormat/>
    <w:rsid w:val="00334A6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A64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50A65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E5213"/>
    <w:pPr>
      <w:ind w:left="720"/>
      <w:contextualSpacing/>
    </w:pPr>
  </w:style>
  <w:style w:type="paragraph" w:styleId="a5">
    <w:name w:val="Body Text Indent"/>
    <w:basedOn w:val="a"/>
    <w:link w:val="a6"/>
    <w:rsid w:val="00F7109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10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61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334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A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34A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334A6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334A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4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334A64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334A6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4A6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34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334A6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4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qFormat/>
    <w:rsid w:val="00334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0">
    <w:name w:val="Основной текст 21"/>
    <w:basedOn w:val="a"/>
    <w:rsid w:val="00334A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3C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7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E67E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CD15DB2A864E5CEA329CBC7C53C4084AAB391D2B727E123094EFF6EBF29C2AA5CDA81FE8E3B13BC0E540C05A9U5J" TargetMode="External"/><Relationship Id="rId13" Type="http://schemas.openxmlformats.org/officeDocument/2006/relationships/hyperlink" Target="consultantplus://offline/ref=D5CCD15DB2A864E5CEA337C6D1A9624481A9EE99D1B52DB77D5948A831EF2F97F81C84D8BCCF2812BA10560C0F9C05E98A344DA5C2BDBD7EB4161BF9A9UBJ" TargetMode="External"/><Relationship Id="rId18" Type="http://schemas.openxmlformats.org/officeDocument/2006/relationships/hyperlink" Target="consultantplus://offline/ref=D5CCD15DB2A864E5CEA329CBC7C53C4085AAB791DBE570E3725C40FA66EF73D2AE158E89E18B230DB81054A0UE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CCD15DB2A864E5CEA329CBC7C53C4084AAB391D2B727E123094EFF6EBF29C2AA5CDA81FE8E3B13BC0E540C05A9U5J" TargetMode="External"/><Relationship Id="rId12" Type="http://schemas.openxmlformats.org/officeDocument/2006/relationships/hyperlink" Target="consultantplus://offline/ref=D5CCD15DB2A864E5CEA337C6D1A9624481A9EE99D1BA29B5775E48A831EF2F97F81C84D8AECF701EBB15480C018953B8CCA6U3J" TargetMode="External"/><Relationship Id="rId17" Type="http://schemas.openxmlformats.org/officeDocument/2006/relationships/hyperlink" Target="consultantplus://offline/ref=D5CCD15DB2A864E5CEA337C6D1A9624481A9EE99D1BA2BB57E5548A831EF2F97F81C84D8AECF701EBB15480C018953B8CCA6U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CCD15DB2A864E5CEA329CBC7C53C4085AAB791DBE570E3725C40FA66EF73D2AE158E89E18B230DB81054A0UE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5CCD15DB2A864E5CEA329CBC7C53C4084AAB391D2B727E123094EFF6EBF29C2AA5CDA81FE8E3B13BC0E540C05A9U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CCD15DB2A864E5CEA337C6D1A9624481A9EE99D1BA2BB57E5548A831EF2F97F81C84D8AECF701EBB15480C018953B8CCA6U3J" TargetMode="External"/><Relationship Id="rId10" Type="http://schemas.openxmlformats.org/officeDocument/2006/relationships/hyperlink" Target="consultantplus://offline/ref=D5CCD15DB2A864E5CEA329CBC7C53C4083A3B592D5B627E123094EFF6EBF29C2B85C828DFF8B2517BB1B025D43C25CB9CB7F40A2D9A1BD7AAAU8J" TargetMode="External"/><Relationship Id="rId19" Type="http://schemas.openxmlformats.org/officeDocument/2006/relationships/hyperlink" Target="consultantplus://offline/ref=D5CCD15DB2A864E5CEA337C6D1A9624481A9EE99D1BA2BB57E5548A831EF2F97F81C84D8AECF701EBB15480C018953B8CCA6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CCD15DB2A864E5CEA329CBC7C53C4084AAB995D9B027E123094EFF6EBF29C2AA5CDA81FE8E3B13BC0E540C05A9U5J" TargetMode="External"/><Relationship Id="rId14" Type="http://schemas.openxmlformats.org/officeDocument/2006/relationships/hyperlink" Target="consultantplus://offline/ref=D5CCD15DB2A864E5CEA329CBC7C53C4085AAB791DBE570E3725C40FA66EF73D2AE158E89E18B230DB81054A0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5C9C-66E9-4DEC-970C-93F0E728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7695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Site</cp:lastModifiedBy>
  <cp:revision>2</cp:revision>
  <cp:lastPrinted>2022-12-26T11:49:00Z</cp:lastPrinted>
  <dcterms:created xsi:type="dcterms:W3CDTF">2024-08-01T07:54:00Z</dcterms:created>
  <dcterms:modified xsi:type="dcterms:W3CDTF">2024-08-01T07:54:00Z</dcterms:modified>
</cp:coreProperties>
</file>