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9" w:rsidRDefault="00C14139" w:rsidP="002E4A85">
      <w:pPr>
        <w:autoSpaceDE w:val="0"/>
        <w:autoSpaceDN w:val="0"/>
        <w:adjustRightInd w:val="0"/>
        <w:ind w:left="5040"/>
        <w:jc w:val="right"/>
      </w:pPr>
    </w:p>
    <w:p w:rsidR="00543757" w:rsidRDefault="00543757" w:rsidP="002E4A85">
      <w:pPr>
        <w:autoSpaceDE w:val="0"/>
        <w:autoSpaceDN w:val="0"/>
        <w:adjustRightInd w:val="0"/>
        <w:ind w:left="5040"/>
        <w:jc w:val="right"/>
      </w:pPr>
      <w:r>
        <w:t>Приложение</w:t>
      </w:r>
    </w:p>
    <w:p w:rsidR="00543757" w:rsidRDefault="00543757" w:rsidP="002E4A85">
      <w:pPr>
        <w:autoSpaceDE w:val="0"/>
        <w:autoSpaceDN w:val="0"/>
        <w:adjustRightInd w:val="0"/>
        <w:ind w:left="5040"/>
        <w:jc w:val="right"/>
      </w:pPr>
      <w:r>
        <w:t xml:space="preserve">к распоряжению администрации </w:t>
      </w:r>
    </w:p>
    <w:p w:rsidR="00543757" w:rsidRDefault="00543757" w:rsidP="002E4A85">
      <w:pPr>
        <w:autoSpaceDE w:val="0"/>
        <w:autoSpaceDN w:val="0"/>
        <w:adjustRightInd w:val="0"/>
        <w:ind w:left="5040"/>
        <w:jc w:val="right"/>
      </w:pPr>
      <w:r>
        <w:t>муниципального района «Сысольский»</w:t>
      </w:r>
    </w:p>
    <w:p w:rsidR="00543757" w:rsidRDefault="00543757" w:rsidP="002E4A85">
      <w:pPr>
        <w:autoSpaceDE w:val="0"/>
        <w:autoSpaceDN w:val="0"/>
        <w:adjustRightInd w:val="0"/>
        <w:ind w:left="5040"/>
        <w:jc w:val="right"/>
      </w:pPr>
      <w:r>
        <w:t xml:space="preserve">от  </w:t>
      </w:r>
      <w:r w:rsidR="00CD1872">
        <w:t xml:space="preserve">30 декабря </w:t>
      </w:r>
      <w:r>
        <w:t xml:space="preserve">  20</w:t>
      </w:r>
      <w:r w:rsidR="00CD1872">
        <w:t>22</w:t>
      </w:r>
      <w:r w:rsidR="00770AA7">
        <w:t xml:space="preserve"> г. № </w:t>
      </w:r>
      <w:r w:rsidR="009A34AB">
        <w:t>353-р</w:t>
      </w:r>
      <w:bookmarkStart w:id="0" w:name="_GoBack"/>
      <w:bookmarkEnd w:id="0"/>
    </w:p>
    <w:p w:rsidR="00543757" w:rsidRDefault="00543757" w:rsidP="008F7957">
      <w:pPr>
        <w:autoSpaceDE w:val="0"/>
        <w:autoSpaceDN w:val="0"/>
        <w:adjustRightInd w:val="0"/>
        <w:jc w:val="center"/>
      </w:pPr>
    </w:p>
    <w:p w:rsidR="001510E8" w:rsidRDefault="001510E8" w:rsidP="008F79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10E8">
        <w:rPr>
          <w:b/>
          <w:sz w:val="28"/>
          <w:szCs w:val="28"/>
        </w:rPr>
        <w:t xml:space="preserve">План </w:t>
      </w:r>
    </w:p>
    <w:p w:rsidR="00543757" w:rsidRDefault="001510E8" w:rsidP="008F7957">
      <w:pPr>
        <w:autoSpaceDE w:val="0"/>
        <w:autoSpaceDN w:val="0"/>
        <w:adjustRightInd w:val="0"/>
        <w:jc w:val="center"/>
      </w:pPr>
      <w:r w:rsidRPr="001510E8">
        <w:rPr>
          <w:b/>
          <w:sz w:val="28"/>
          <w:szCs w:val="28"/>
        </w:rPr>
        <w:t>мероприятий по формированию и подготовке  резерва управленческих кадров  муниципального района «Сысольский» на замещение высшей и главной групп должностей муниципальной службы  на 20</w:t>
      </w:r>
      <w:r w:rsidR="009B1E47">
        <w:rPr>
          <w:b/>
          <w:sz w:val="28"/>
          <w:szCs w:val="28"/>
        </w:rPr>
        <w:t>2</w:t>
      </w:r>
      <w:r w:rsidR="00CD1872">
        <w:rPr>
          <w:b/>
          <w:sz w:val="28"/>
          <w:szCs w:val="28"/>
        </w:rPr>
        <w:t>3</w:t>
      </w:r>
      <w:r w:rsidRPr="001510E8">
        <w:rPr>
          <w:b/>
          <w:sz w:val="28"/>
          <w:szCs w:val="28"/>
        </w:rPr>
        <w:t>-20</w:t>
      </w:r>
      <w:r w:rsidR="00CD1872">
        <w:rPr>
          <w:b/>
          <w:sz w:val="28"/>
          <w:szCs w:val="28"/>
        </w:rPr>
        <w:t>25</w:t>
      </w:r>
      <w:r w:rsidRPr="001510E8">
        <w:rPr>
          <w:b/>
          <w:sz w:val="28"/>
          <w:szCs w:val="28"/>
        </w:rPr>
        <w:t xml:space="preserve"> годы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55"/>
        <w:gridCol w:w="1589"/>
        <w:gridCol w:w="1589"/>
        <w:gridCol w:w="1589"/>
        <w:gridCol w:w="1559"/>
        <w:gridCol w:w="2732"/>
      </w:tblGrid>
      <w:tr w:rsidR="002E4A85" w:rsidRPr="00DC06CA" w:rsidTr="00DF0378">
        <w:trPr>
          <w:cantSplit/>
          <w:trHeight w:val="46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47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</w:tr>
      <w:tr w:rsidR="002E4A85" w:rsidRPr="00DC06CA" w:rsidTr="00DF0378">
        <w:trPr>
          <w:cantSplit/>
          <w:trHeight w:val="469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9B1E47" w:rsidP="00CD1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2E4A85" w:rsidP="00CD1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A85" w:rsidRPr="00DC06CA" w:rsidRDefault="00102A03" w:rsidP="00CD1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57" w:rsidRPr="00DC06CA" w:rsidTr="002E4A85">
        <w:trPr>
          <w:cantSplit/>
          <w:trHeight w:val="360"/>
        </w:trPr>
        <w:tc>
          <w:tcPr>
            <w:tcW w:w="14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757" w:rsidRPr="00DC06CA" w:rsidRDefault="00543757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Организационно-правовое и информационно-методическое сопровождение процесса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6C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и подготовки резерва управленческих кадров  муниципального района «Сысольский»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E4A85" w:rsidRPr="00DC06CA" w:rsidTr="00DF0378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1510E8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  нормативно-правовой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базы,    регулирующей вопросы   организации формирования        и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подготовки    резерва управленческих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кадров муниципального района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«Сысольский»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Кадровая служба администрации муниципального района «Сысольский»</w:t>
            </w:r>
          </w:p>
        </w:tc>
      </w:tr>
      <w:tr w:rsidR="002E4A85" w:rsidRPr="00DC06CA" w:rsidTr="00DF0378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1510E8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102A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102A03">
              <w:rPr>
                <w:rFonts w:ascii="Times New Roman" w:hAnsi="Times New Roman" w:cs="Times New Roman"/>
                <w:sz w:val="24"/>
                <w:szCs w:val="24"/>
              </w:rPr>
              <w:t>конкурсной к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jc w:val="center"/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jc w:val="center"/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jc w:val="center"/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Кадровая служба администрации муниципального района «Сысольский»</w:t>
            </w:r>
          </w:p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757" w:rsidRPr="00DC06CA" w:rsidTr="002E4A85">
        <w:trPr>
          <w:cantSplit/>
          <w:trHeight w:val="360"/>
        </w:trPr>
        <w:tc>
          <w:tcPr>
            <w:tcW w:w="14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757" w:rsidRPr="00DC06CA" w:rsidRDefault="00543757" w:rsidP="00FA5BC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и проведение мероприятий по пополнению резерва управленческих кадров   муниципального района «Сысольский»</w:t>
            </w:r>
            <w:r w:rsidRPr="00DC06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2E4A85" w:rsidRPr="00DC06CA" w:rsidTr="00DF0378">
        <w:trPr>
          <w:cantSplit/>
          <w:trHeight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1510E8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конкурса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на включение в резерв управленческих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кадров муниципального района «Сысольский»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88280A" w:rsidP="00882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1510E8" w:rsidP="00882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1510E8" w:rsidP="00FA5B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2E4A85" w:rsidP="002E4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85" w:rsidRPr="00DC06CA" w:rsidRDefault="00102A03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2A03">
              <w:rPr>
                <w:rFonts w:ascii="Times New Roman" w:hAnsi="Times New Roman" w:cs="Times New Roman"/>
                <w:sz w:val="24"/>
                <w:szCs w:val="24"/>
              </w:rPr>
              <w:t>Кадровая служба администрации муниципального района «Сысольский»</w:t>
            </w:r>
          </w:p>
        </w:tc>
      </w:tr>
      <w:tr w:rsidR="00543757" w:rsidRPr="00DC06CA" w:rsidTr="002E4A85">
        <w:trPr>
          <w:cantSplit/>
          <w:trHeight w:val="240"/>
        </w:trPr>
        <w:tc>
          <w:tcPr>
            <w:tcW w:w="14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757" w:rsidRPr="001510E8" w:rsidRDefault="00543757" w:rsidP="00FA5BC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Развитие резерва управленческих кадров   муниципального района «Сысольский» и его эффективное использование </w:t>
            </w:r>
          </w:p>
        </w:tc>
      </w:tr>
      <w:tr w:rsidR="00884E3F" w:rsidRPr="00DC06CA" w:rsidTr="00DF037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Разработка ежегодного индивидуального плана профессионального    развития        лица, включенного в  резерв управленческих кадров муниципального района Сысольский»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2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280A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84E3F" w:rsidRPr="00DC06C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280A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84E3F" w:rsidRPr="00DC06C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Лицо,     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включенное в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    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управленческих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    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района «Сысольский»</w:t>
            </w:r>
          </w:p>
        </w:tc>
      </w:tr>
      <w:tr w:rsidR="00884E3F" w:rsidRPr="00DC06CA" w:rsidTr="00DF0378">
        <w:trPr>
          <w:cantSplit/>
          <w:trHeight w:val="1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в профессиональном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     (в   том числе   -   обучении)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лиц,   включенных   в резерв управленческих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кадров    муниципального района «Сысольский»,    на    основе индивидуальных планов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профессионального   развития    указанных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лиц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jc w:val="center"/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II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jc w:val="center"/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II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102A03" w:rsidP="00231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  <w:r w:rsidR="0023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3F"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«Сысольский»     </w:t>
            </w:r>
            <w:r w:rsidR="00884E3F" w:rsidRPr="00DC06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84E3F" w:rsidRPr="00DC06CA" w:rsidTr="00DF0378">
        <w:trPr>
          <w:cantSplit/>
          <w:trHeight w:val="3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Анализ   возможностей привлечения      лиц,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включенных  в  резерв управленческих кадров муниципального района «Сысольский»,   к  оказанию содействия деятельности   органов ТОС    (территориального общественного самоуправления</w:t>
            </w:r>
            <w:r w:rsidRPr="00DC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в координационных     и совещательных органах  при           органах местного самоуправления муниципального района «Сысольский», </w:t>
            </w:r>
            <w:r w:rsidR="00DF0378"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к работе в Совете общественности муниципального района «Сысольский»,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к замещению  должностей муниципальной службы, на которые лица  включены в   резерв,</w:t>
            </w:r>
            <w:r w:rsidRPr="00DC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отсутствия основного работника (на    основе индивидуальных планов профессионального    развития    указанных лиц)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541DF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541DF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II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F541DF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II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Pr="00DC06CA" w:rsidRDefault="00884E3F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3F" w:rsidRDefault="0023124F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24F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Default="00FD34CA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FD34CA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района «Сысольский»</w:t>
            </w:r>
          </w:p>
        </w:tc>
      </w:tr>
      <w:tr w:rsidR="00DF0378" w:rsidRPr="00DC06CA" w:rsidTr="00DF0378">
        <w:trPr>
          <w:cantSplit/>
          <w:trHeight w:val="3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Привлечение      лиц, включенных  в  резерв управленческих кадров муниципального района «Сысольский»,  к работе  по оказанию содействия деятельности органов ТОС    (территориального общественного самоуправления), координационных     и совещательных органов при           органах местного самоуправления,  к  участию   в разработке          и реализации  программ, общественно  значимых проектов,  нормативно-правовых актов,  подготовке документов          и материалов   к мероприятиям,     проводимым   органами местного самоуправления муниципального района «Сысольский»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1825D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1825D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1825D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C06CA" w:rsidP="00884E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DF0378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  <w:tr w:rsidR="000C1682" w:rsidRPr="00DC06CA" w:rsidTr="00DF0378">
        <w:trPr>
          <w:cantSplit/>
          <w:trHeight w:val="3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37300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Привлечение лиц, включенных в резерв управленческих кадров муниципального района «Сысольский», к работе Совета общественности муниципального района «Сысольский» по вопросам проведения независимой оценки организаций, оказывающих социальные услуги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37300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37300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37300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DC06CA" w:rsidP="0037300C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CA" w:rsidRPr="00FD34CA" w:rsidRDefault="00FD34CA" w:rsidP="00FD34CA">
            <w:pPr>
              <w:rPr>
                <w:sz w:val="24"/>
                <w:szCs w:val="24"/>
              </w:rPr>
            </w:pPr>
            <w:r w:rsidRPr="00FD34CA">
              <w:rPr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rPr>
                <w:sz w:val="24"/>
                <w:szCs w:val="24"/>
              </w:rPr>
            </w:pPr>
            <w:r w:rsidRPr="00FD34CA">
              <w:rPr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0C1682" w:rsidRPr="00DC06CA" w:rsidRDefault="00FD34CA" w:rsidP="00FD34CA">
            <w:pPr>
              <w:rPr>
                <w:sz w:val="24"/>
                <w:szCs w:val="24"/>
              </w:rPr>
            </w:pPr>
            <w:r w:rsidRPr="00FD34CA">
              <w:rPr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  <w:tr w:rsidR="00F718F3" w:rsidRPr="00DC06CA" w:rsidTr="00DF0378">
        <w:trPr>
          <w:cantSplit/>
          <w:trHeight w:val="2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F718F3" w:rsidP="000C1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682" w:rsidRPr="00DC0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F718F3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замещения лицами, включенными в резерв управленческих кадров муниципального района «Сысольский» должностей в  органах местного самоуправления  муниципально</w:t>
            </w:r>
            <w:r w:rsidR="0088280A" w:rsidRPr="00DC06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8280A" w:rsidRPr="00DC06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«Сысольский»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F718F3" w:rsidP="00F71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F718F3" w:rsidP="00F71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F718F3" w:rsidP="00F71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DC06CA" w:rsidRDefault="0088280A" w:rsidP="00882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88280A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  <w:tr w:rsidR="00C65C22" w:rsidRPr="00DC06CA" w:rsidTr="00DF0378">
        <w:trPr>
          <w:cantSplit/>
          <w:trHeight w:val="40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9B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Оказание    консультационной    и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  помощи лицам,  включенным  в резерв управленческих кадров    муниципального района «Сысольский»,    занимающихся самообразованием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C65C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Наставники лиц включенных  в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резерв управленческих кадров    муниципального района «Сысольский»,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C65C22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  <w:tr w:rsidR="00C65C22" w:rsidRPr="00DC06CA" w:rsidTr="00DF0378">
        <w:trPr>
          <w:cantSplit/>
          <w:trHeight w:val="1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9B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   результатов  выполнения       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индивидуального плана профессионального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        лица, включенного в  резерв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управленческих кадров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«Сысольский»,  для</w:t>
            </w:r>
            <w:r w:rsidR="001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 решения   о дальнейшем пребывании в резерве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23124F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24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0C168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0C168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C65C2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22" w:rsidRPr="00DC06CA" w:rsidRDefault="001510E8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</w:t>
            </w:r>
            <w:r w:rsidR="00C65C22"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«Сысольский»</w:t>
            </w:r>
          </w:p>
        </w:tc>
      </w:tr>
      <w:tr w:rsidR="000C1682" w:rsidRPr="00DC06CA" w:rsidTr="00DF0378">
        <w:trPr>
          <w:cantSplit/>
          <w:trHeight w:val="3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9B1E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E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профессионального    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         лиц, включенных  в  резерв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управленческих кадров муниципального района «Сысольский», выдвижения   их    из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>резерва      для замещения   вакантных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E5199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E5199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E5199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82" w:rsidRPr="00DC06CA" w:rsidRDefault="000C1682" w:rsidP="00DC06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-       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0C1682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  <w:tr w:rsidR="00543757" w:rsidRPr="00DC06CA" w:rsidTr="002E4A85">
        <w:trPr>
          <w:cantSplit/>
          <w:trHeight w:val="240"/>
        </w:trPr>
        <w:tc>
          <w:tcPr>
            <w:tcW w:w="14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757" w:rsidRPr="00DC06CA" w:rsidRDefault="00543757" w:rsidP="00FA5BC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Информационное сопровождение мероприятий                        </w:t>
            </w:r>
          </w:p>
        </w:tc>
      </w:tr>
      <w:tr w:rsidR="00DF0378" w:rsidRPr="00DC06CA" w:rsidTr="00B56ABA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4.1.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DC06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Подготовка на основе мониторинга формирования и подготовки резерва управленческих кадров муниципального района «Сысольский» информационных и аналитических обзоров по вопросам реализации настояще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5C259A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5C259A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IV квартал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5C259A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IV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C06CA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Кадровая служба администрации муниципального района «Сысольский»</w:t>
            </w:r>
          </w:p>
        </w:tc>
      </w:tr>
      <w:tr w:rsidR="00DF0378" w:rsidRPr="00DC06CA" w:rsidTr="007E1F42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 w:rsidP="001510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формировании и подготовке резерва управленческих кадров 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«Сысольский»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назначениях на руководящие должности лиц, состоящих в резерве управленческих кадров 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«Сысольский»</w:t>
            </w: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, в средствах массовой информации и на официальном сайте </w:t>
            </w:r>
            <w:r w:rsidR="00DC06CA" w:rsidRPr="00DC06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«Сысольский»</w:t>
            </w:r>
            <w:r w:rsidR="00FD34CA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Управления образования и Управления культуры администрации муниципального района «Сысольский»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F0378">
            <w:pPr>
              <w:rPr>
                <w:sz w:val="24"/>
                <w:szCs w:val="24"/>
              </w:rPr>
            </w:pPr>
            <w:r w:rsidRPr="00DC06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78" w:rsidRPr="00DC06CA" w:rsidRDefault="00DC06CA" w:rsidP="00FA5B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06CA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администрации муниципального района «Сысольский», </w:t>
            </w:r>
          </w:p>
          <w:p w:rsidR="00FD34CA" w:rsidRPr="00FD34CA" w:rsidRDefault="00FD34CA" w:rsidP="00FD3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«Сысольский»,</w:t>
            </w:r>
          </w:p>
          <w:p w:rsidR="00DF0378" w:rsidRPr="00DC06CA" w:rsidRDefault="00FD34CA" w:rsidP="00FD3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4C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«Сысольский»</w:t>
            </w:r>
          </w:p>
        </w:tc>
      </w:tr>
    </w:tbl>
    <w:p w:rsidR="00543757" w:rsidRPr="00DC06CA" w:rsidRDefault="00543757" w:rsidP="008F7957">
      <w:pPr>
        <w:autoSpaceDE w:val="0"/>
        <w:autoSpaceDN w:val="0"/>
        <w:adjustRightInd w:val="0"/>
        <w:rPr>
          <w:sz w:val="24"/>
          <w:szCs w:val="24"/>
        </w:rPr>
      </w:pPr>
    </w:p>
    <w:p w:rsidR="00543757" w:rsidRPr="00DC06CA" w:rsidRDefault="00543757" w:rsidP="00844B2F">
      <w:pPr>
        <w:ind w:firstLine="567"/>
        <w:jc w:val="both"/>
        <w:rPr>
          <w:sz w:val="24"/>
          <w:szCs w:val="24"/>
        </w:rPr>
      </w:pPr>
    </w:p>
    <w:p w:rsidR="00543757" w:rsidRPr="00DC06CA" w:rsidRDefault="00543757" w:rsidP="00844B2F">
      <w:pPr>
        <w:ind w:firstLine="567"/>
        <w:jc w:val="both"/>
        <w:rPr>
          <w:sz w:val="24"/>
          <w:szCs w:val="24"/>
        </w:rPr>
      </w:pPr>
    </w:p>
    <w:sectPr w:rsidR="00543757" w:rsidRPr="00DC06CA" w:rsidSect="002E4A85">
      <w:pgSz w:w="16838" w:h="11906" w:orient="landscape"/>
      <w:pgMar w:top="1440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F24"/>
    <w:multiLevelType w:val="hybridMultilevel"/>
    <w:tmpl w:val="47BA0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45C8F"/>
    <w:multiLevelType w:val="hybridMultilevel"/>
    <w:tmpl w:val="39D0317C"/>
    <w:lvl w:ilvl="0" w:tplc="A4722C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2C"/>
    <w:rsid w:val="00036CD3"/>
    <w:rsid w:val="00071846"/>
    <w:rsid w:val="000C1682"/>
    <w:rsid w:val="00102A03"/>
    <w:rsid w:val="00126A71"/>
    <w:rsid w:val="001510E8"/>
    <w:rsid w:val="00193308"/>
    <w:rsid w:val="0023124F"/>
    <w:rsid w:val="00297DBC"/>
    <w:rsid w:val="002C5E65"/>
    <w:rsid w:val="002E4A85"/>
    <w:rsid w:val="0030626E"/>
    <w:rsid w:val="003E61DA"/>
    <w:rsid w:val="0044478D"/>
    <w:rsid w:val="004C0CB8"/>
    <w:rsid w:val="00505F69"/>
    <w:rsid w:val="00511785"/>
    <w:rsid w:val="00543757"/>
    <w:rsid w:val="0057790A"/>
    <w:rsid w:val="0058099F"/>
    <w:rsid w:val="00585AD1"/>
    <w:rsid w:val="005C0E82"/>
    <w:rsid w:val="006024D0"/>
    <w:rsid w:val="00613B09"/>
    <w:rsid w:val="0069282C"/>
    <w:rsid w:val="006B37BD"/>
    <w:rsid w:val="006B5375"/>
    <w:rsid w:val="0070725F"/>
    <w:rsid w:val="00717CD7"/>
    <w:rsid w:val="00770AA7"/>
    <w:rsid w:val="007C6952"/>
    <w:rsid w:val="008375AE"/>
    <w:rsid w:val="00844B2F"/>
    <w:rsid w:val="0088280A"/>
    <w:rsid w:val="00884E3F"/>
    <w:rsid w:val="0089518E"/>
    <w:rsid w:val="008B6B4C"/>
    <w:rsid w:val="008E7A0A"/>
    <w:rsid w:val="008F0463"/>
    <w:rsid w:val="008F7957"/>
    <w:rsid w:val="00986275"/>
    <w:rsid w:val="009A34AB"/>
    <w:rsid w:val="009B1E47"/>
    <w:rsid w:val="00AC36D9"/>
    <w:rsid w:val="00AD4F44"/>
    <w:rsid w:val="00B52AA0"/>
    <w:rsid w:val="00B63252"/>
    <w:rsid w:val="00C12F8A"/>
    <w:rsid w:val="00C14139"/>
    <w:rsid w:val="00C65C22"/>
    <w:rsid w:val="00C73BF0"/>
    <w:rsid w:val="00C857E8"/>
    <w:rsid w:val="00C96C50"/>
    <w:rsid w:val="00CD1872"/>
    <w:rsid w:val="00D336BF"/>
    <w:rsid w:val="00D36A9A"/>
    <w:rsid w:val="00DC06CA"/>
    <w:rsid w:val="00DF0378"/>
    <w:rsid w:val="00E01E87"/>
    <w:rsid w:val="00E4703E"/>
    <w:rsid w:val="00E51AFE"/>
    <w:rsid w:val="00E7527C"/>
    <w:rsid w:val="00F718F3"/>
    <w:rsid w:val="00FA5BC6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8"/>
    <w:rPr>
      <w:rFonts w:ascii="Times New Roman" w:eastAsia="Times New Roman" w:hAnsi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C0CB8"/>
    <w:pPr>
      <w:keepNext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0CB8"/>
    <w:pPr>
      <w:keepNext/>
      <w:jc w:val="center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0CB8"/>
    <w:pPr>
      <w:keepNext/>
      <w:ind w:left="-567" w:firstLine="567"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C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0CB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0C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C0C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C0C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C0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0CB8"/>
    <w:rPr>
      <w:rFonts w:ascii="Tahoma" w:hAnsi="Tahoma" w:cs="Tahoma"/>
      <w:sz w:val="16"/>
      <w:szCs w:val="16"/>
      <w:lang w:eastAsia="ja-JP"/>
    </w:rPr>
  </w:style>
  <w:style w:type="paragraph" w:customStyle="1" w:styleId="ConsPlusCell">
    <w:name w:val="ConsPlusCell"/>
    <w:uiPriority w:val="99"/>
    <w:rsid w:val="008F79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8"/>
    <w:rPr>
      <w:rFonts w:ascii="Times New Roman" w:eastAsia="Times New Roman" w:hAnsi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C0CB8"/>
    <w:pPr>
      <w:keepNext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0CB8"/>
    <w:pPr>
      <w:keepNext/>
      <w:jc w:val="center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0CB8"/>
    <w:pPr>
      <w:keepNext/>
      <w:ind w:left="-567" w:firstLine="567"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C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0CB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0C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C0C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C0C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C0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0CB8"/>
    <w:rPr>
      <w:rFonts w:ascii="Tahoma" w:hAnsi="Tahoma" w:cs="Tahoma"/>
      <w:sz w:val="16"/>
      <w:szCs w:val="16"/>
      <w:lang w:eastAsia="ja-JP"/>
    </w:rPr>
  </w:style>
  <w:style w:type="paragraph" w:customStyle="1" w:styleId="ConsPlusCell">
    <w:name w:val="ConsPlusCell"/>
    <w:uiPriority w:val="99"/>
    <w:rsid w:val="008F79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21B1-4A9D-40CB-A0DF-E9498DA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Larisa</dc:creator>
  <cp:lastModifiedBy>Ростком</cp:lastModifiedBy>
  <cp:revision>3</cp:revision>
  <cp:lastPrinted>2017-04-14T09:23:00Z</cp:lastPrinted>
  <dcterms:created xsi:type="dcterms:W3CDTF">2024-04-25T12:33:00Z</dcterms:created>
  <dcterms:modified xsi:type="dcterms:W3CDTF">2024-04-25T12:34:00Z</dcterms:modified>
</cp:coreProperties>
</file>