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99F" w:rsidRPr="00376485" w:rsidRDefault="00FF499F" w:rsidP="00893E98">
      <w:pPr>
        <w:pStyle w:val="a3"/>
        <w:jc w:val="center"/>
        <w:rPr>
          <w:rFonts w:ascii="Times New Roman" w:hAnsi="Times New Roman" w:cs="Times New Roman"/>
          <w:b/>
          <w:kern w:val="36"/>
          <w:sz w:val="26"/>
          <w:szCs w:val="26"/>
        </w:rPr>
      </w:pPr>
      <w:bookmarkStart w:id="0" w:name="_GoBack"/>
      <w:bookmarkEnd w:id="0"/>
      <w:r w:rsidRPr="00376485">
        <w:rPr>
          <w:rFonts w:ascii="Times New Roman" w:hAnsi="Times New Roman" w:cs="Times New Roman"/>
          <w:b/>
          <w:kern w:val="36"/>
          <w:sz w:val="26"/>
          <w:szCs w:val="26"/>
        </w:rPr>
        <w:t>Памятка об ответственности за хищение электроэнергии</w:t>
      </w:r>
    </w:p>
    <w:p w:rsidR="00204A9D" w:rsidRPr="00893E98" w:rsidRDefault="00FF499F" w:rsidP="00204A9D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76485">
        <w:rPr>
          <w:rFonts w:ascii="Times New Roman" w:hAnsi="Times New Roman" w:cs="Times New Roman"/>
          <w:b/>
          <w:sz w:val="26"/>
          <w:szCs w:val="26"/>
        </w:rPr>
        <w:br/>
      </w:r>
      <w:r w:rsidR="00204A9D" w:rsidRPr="00893E98">
        <w:rPr>
          <w:rFonts w:ascii="Times New Roman" w:hAnsi="Times New Roman" w:cs="Times New Roman"/>
          <w:sz w:val="26"/>
          <w:szCs w:val="26"/>
          <w:u w:val="single"/>
        </w:rPr>
        <w:t>Уважаемые потребители электроэнергии, помните:</w:t>
      </w:r>
    </w:p>
    <w:p w:rsidR="004145AC" w:rsidRPr="00893E98" w:rsidRDefault="00204A9D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</w:t>
      </w:r>
      <w:r w:rsidR="00D43C3F" w:rsidRPr="00893E98">
        <w:rPr>
          <w:sz w:val="26"/>
          <w:szCs w:val="26"/>
        </w:rPr>
        <w:t xml:space="preserve">Филиал в Республике Коми напоминает: бездоговорное (самовольное подключение к электросетям) и безучетное (вмешательство в работу электросчетчиков, нарушение защитных пломб и маркировочных средств, потребление электроэнергии в обход электросчетчика) потребление электроэнергии административно и уголовно наказуемы. </w:t>
      </w:r>
    </w:p>
    <w:p w:rsidR="00D43C3F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  </w:t>
      </w:r>
      <w:r w:rsidR="00D43C3F" w:rsidRPr="00893E98">
        <w:rPr>
          <w:sz w:val="26"/>
          <w:szCs w:val="26"/>
        </w:rPr>
        <w:t>В соответствии с действующим административным законодательством Российской Федерации, для физических лиц штраф составляет от 10 до 15 тыс. рублей, для должностных лиц – от 30 до 80 тыс. рублей или дисквалификацию на срок от одного года до двух лет, для юридических лиц – от 100 до 200 тыс. рублей, не считая оплаты всего объема потребленной электроэнергии.</w:t>
      </w:r>
    </w:p>
    <w:p w:rsidR="00D43C3F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  </w:t>
      </w:r>
      <w:r w:rsidR="00D43C3F" w:rsidRPr="00893E98">
        <w:rPr>
          <w:sz w:val="26"/>
          <w:szCs w:val="26"/>
        </w:rPr>
        <w:t>В случае, если суд признает, что со стороны потребителя имеется преднамеренное хищение электроэнергии, лицо ждет более суровое наказание по статье 165 Уголовного кодекса РФ: штраф, принудительные работы и даже лишение свободы сроком до трех лет.</w:t>
      </w:r>
    </w:p>
    <w:p w:rsidR="004145AC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</w:t>
      </w:r>
      <w:r w:rsidR="00D43C3F" w:rsidRPr="00893E98">
        <w:rPr>
          <w:sz w:val="26"/>
          <w:szCs w:val="26"/>
        </w:rPr>
        <w:t xml:space="preserve">Отметим, что хищение электроэнергии может быть смертельно опасным не только для «экономного» потребителя: оно несет угрозу надежного электроснабжения добросовестных граждан. </w:t>
      </w:r>
    </w:p>
    <w:p w:rsidR="00D43C3F" w:rsidRPr="00893E98" w:rsidRDefault="004145AC" w:rsidP="00D43C3F">
      <w:pPr>
        <w:pStyle w:val="a4"/>
        <w:jc w:val="both"/>
        <w:rPr>
          <w:sz w:val="26"/>
          <w:szCs w:val="26"/>
        </w:rPr>
      </w:pPr>
      <w:r w:rsidRPr="00893E98">
        <w:rPr>
          <w:sz w:val="26"/>
          <w:szCs w:val="26"/>
        </w:rPr>
        <w:t xml:space="preserve">          </w:t>
      </w:r>
      <w:r w:rsidR="00D43C3F" w:rsidRPr="00893E98">
        <w:rPr>
          <w:sz w:val="26"/>
          <w:szCs w:val="26"/>
        </w:rPr>
        <w:t xml:space="preserve">В энергокомпании круглосуточно работает бесплатный телефон горячей линии. Позвонив по номеру </w:t>
      </w:r>
      <w:r w:rsidR="00D43C3F" w:rsidRPr="00893E98">
        <w:rPr>
          <w:rStyle w:val="a5"/>
          <w:sz w:val="26"/>
          <w:szCs w:val="26"/>
        </w:rPr>
        <w:t>8-800-220-0-220</w:t>
      </w:r>
      <w:r w:rsidR="00D43C3F" w:rsidRPr="00893E98">
        <w:rPr>
          <w:sz w:val="26"/>
          <w:szCs w:val="26"/>
        </w:rPr>
        <w:t>, каждый житель Республики Коми может сообщить о конкретных фактах хищений электроэнергии, краже проводов, электрооборудования и других материальных ценностей, а также о фактах повреждений, порчи имущества, вандализма на объектах энергокомпании. По каждому сигналу специалисты проведут проверку и, при необходимости, направят материалы в правоохранительные органы. Конфиденциальность гарантируется.</w:t>
      </w:r>
    </w:p>
    <w:p w:rsidR="007E7DBF" w:rsidRPr="00893E98" w:rsidRDefault="007E7DBF" w:rsidP="0084116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7E7DBF" w:rsidRPr="00893E98" w:rsidSect="007E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9F"/>
    <w:rsid w:val="00204A9D"/>
    <w:rsid w:val="00292ED8"/>
    <w:rsid w:val="00376485"/>
    <w:rsid w:val="004145AC"/>
    <w:rsid w:val="00740070"/>
    <w:rsid w:val="00771650"/>
    <w:rsid w:val="007E7DBF"/>
    <w:rsid w:val="00827781"/>
    <w:rsid w:val="0084116D"/>
    <w:rsid w:val="00893E98"/>
    <w:rsid w:val="008D20B8"/>
    <w:rsid w:val="00D43C3F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DE037-EDAC-40C6-B2F7-E7CAE553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499F"/>
    <w:pPr>
      <w:spacing w:after="100" w:afterAutospacing="1" w:line="6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75"/>
      <w:szCs w:val="7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99F"/>
    <w:rPr>
      <w:rFonts w:ascii="Times New Roman" w:eastAsia="Times New Roman" w:hAnsi="Times New Roman" w:cs="Times New Roman"/>
      <w:b/>
      <w:bCs/>
      <w:kern w:val="36"/>
      <w:sz w:val="75"/>
      <w:szCs w:val="75"/>
      <w:lang w:eastAsia="ru-RU"/>
    </w:rPr>
  </w:style>
  <w:style w:type="paragraph" w:styleId="a3">
    <w:name w:val="No Spacing"/>
    <w:uiPriority w:val="1"/>
    <w:qFormat/>
    <w:rsid w:val="008411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3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8658">
                  <w:marLeft w:val="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0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4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komu0033</dc:creator>
  <cp:lastModifiedBy>Certified Windows</cp:lastModifiedBy>
  <cp:revision>2</cp:revision>
  <cp:lastPrinted>2022-05-16T11:26:00Z</cp:lastPrinted>
  <dcterms:created xsi:type="dcterms:W3CDTF">2023-01-13T10:46:00Z</dcterms:created>
  <dcterms:modified xsi:type="dcterms:W3CDTF">2023-01-13T10:46:00Z</dcterms:modified>
</cp:coreProperties>
</file>